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220DB">
      <w:pPr>
        <w:pStyle w:val="19"/>
        <w:shd w:val="clear" w:color="auto" w:fill="FFFFFF"/>
        <w:spacing w:line="360" w:lineRule="exact"/>
        <w:jc w:val="both"/>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zh-CN"/>
        </w:rPr>
        <w:t xml:space="preserve">                                  </w:t>
      </w:r>
    </w:p>
    <w:p w14:paraId="019CCD0D">
      <w:pPr>
        <w:widowControl/>
        <w:shd w:val="clear" w:color="auto" w:fill="FFFFFF"/>
        <w:spacing w:line="360" w:lineRule="atLeast"/>
        <w:ind w:firstLine="540"/>
        <w:jc w:val="center"/>
        <w:rPr>
          <w:rFonts w:ascii="宋体" w:hAnsi="宋体"/>
          <w:b/>
          <w:kern w:val="0"/>
          <w:sz w:val="72"/>
          <w:szCs w:val="72"/>
          <w:shd w:val="clear" w:color="auto" w:fill="FFFFFF"/>
        </w:rPr>
      </w:pPr>
    </w:p>
    <w:p w14:paraId="187233F1">
      <w:pPr>
        <w:snapToGrid w:val="0"/>
        <w:spacing w:line="360" w:lineRule="auto"/>
        <w:ind w:right="17"/>
        <w:jc w:val="center"/>
        <w:rPr>
          <w:rFonts w:ascii="宋体" w:hAnsi="宋体"/>
          <w:b/>
          <w:spacing w:val="60"/>
          <w:sz w:val="84"/>
          <w:szCs w:val="84"/>
        </w:rPr>
      </w:pPr>
    </w:p>
    <w:p w14:paraId="1201D001">
      <w:pPr>
        <w:snapToGrid w:val="0"/>
        <w:spacing w:line="360" w:lineRule="auto"/>
        <w:ind w:right="17"/>
        <w:jc w:val="center"/>
        <w:rPr>
          <w:rFonts w:hint="eastAsia" w:ascii="宋体" w:hAnsi="宋体"/>
          <w:b/>
          <w:spacing w:val="60"/>
          <w:sz w:val="84"/>
          <w:szCs w:val="84"/>
        </w:rPr>
      </w:pPr>
      <w:r>
        <w:rPr>
          <w:rFonts w:hint="eastAsia" w:ascii="宋体" w:hAnsi="宋体"/>
          <w:b/>
          <w:spacing w:val="60"/>
          <w:sz w:val="84"/>
          <w:szCs w:val="84"/>
        </w:rPr>
        <w:t>询价通知书</w:t>
      </w:r>
    </w:p>
    <w:p w14:paraId="6C69A3F7">
      <w:pPr>
        <w:snapToGrid w:val="0"/>
        <w:spacing w:line="360" w:lineRule="auto"/>
        <w:ind w:right="17"/>
        <w:rPr>
          <w:rFonts w:ascii="宋体" w:hAnsi="宋体"/>
          <w:bCs/>
          <w:sz w:val="30"/>
          <w:szCs w:val="30"/>
        </w:rPr>
      </w:pPr>
    </w:p>
    <w:p w14:paraId="1ACF15AC">
      <w:pPr>
        <w:snapToGrid w:val="0"/>
        <w:spacing w:line="360" w:lineRule="auto"/>
        <w:ind w:right="17"/>
        <w:rPr>
          <w:rFonts w:ascii="宋体" w:hAnsi="宋体"/>
          <w:bCs/>
          <w:sz w:val="30"/>
          <w:szCs w:val="30"/>
        </w:rPr>
      </w:pPr>
    </w:p>
    <w:p w14:paraId="364ED227">
      <w:pPr>
        <w:snapToGrid w:val="0"/>
        <w:spacing w:line="360" w:lineRule="auto"/>
        <w:ind w:right="17"/>
        <w:rPr>
          <w:rFonts w:ascii="宋体" w:hAnsi="宋体"/>
          <w:bCs/>
          <w:sz w:val="30"/>
          <w:szCs w:val="30"/>
        </w:rPr>
      </w:pPr>
    </w:p>
    <w:p w14:paraId="670E8EDE">
      <w:pPr>
        <w:snapToGrid w:val="0"/>
        <w:spacing w:line="360" w:lineRule="auto"/>
        <w:ind w:right="17"/>
        <w:rPr>
          <w:rFonts w:ascii="宋体" w:hAnsi="宋体"/>
          <w:bCs/>
          <w:sz w:val="30"/>
          <w:szCs w:val="30"/>
        </w:rPr>
      </w:pPr>
    </w:p>
    <w:p w14:paraId="55C282A7">
      <w:pPr>
        <w:spacing w:before="157" w:after="157" w:line="420" w:lineRule="exact"/>
        <w:rPr>
          <w:rFonts w:hint="eastAsia" w:ascii="宋体" w:hAnsi="宋体"/>
          <w:b/>
          <w:sz w:val="24"/>
        </w:rPr>
      </w:pPr>
      <w:r>
        <w:rPr>
          <w:rFonts w:hint="eastAsia" w:ascii="宋体" w:hAnsi="宋体"/>
          <w:bCs/>
          <w:sz w:val="30"/>
          <w:szCs w:val="30"/>
        </w:rPr>
        <w:t>项目名称：新疆教育学院劳动服务公司培训招待所单人木床采购</w:t>
      </w:r>
      <w:bookmarkStart w:id="3" w:name="_GoBack"/>
      <w:bookmarkEnd w:id="3"/>
    </w:p>
    <w:p w14:paraId="06896F0F">
      <w:pPr>
        <w:snapToGrid w:val="0"/>
        <w:spacing w:line="360" w:lineRule="auto"/>
        <w:rPr>
          <w:rFonts w:hint="eastAsia" w:ascii="宋体" w:hAnsi="宋体"/>
          <w:bCs/>
          <w:sz w:val="30"/>
          <w:szCs w:val="30"/>
        </w:rPr>
      </w:pPr>
      <w:r>
        <w:rPr>
          <w:rFonts w:hint="eastAsia" w:ascii="宋体" w:hAnsi="宋体"/>
          <w:bCs/>
          <w:sz w:val="30"/>
          <w:szCs w:val="30"/>
        </w:rPr>
        <w:t>采购人（盖章）：新疆教育学院劳动服务公司培训招待所 </w:t>
      </w:r>
    </w:p>
    <w:p w14:paraId="1FA32BD6">
      <w:pPr>
        <w:snapToGrid w:val="0"/>
        <w:spacing w:line="360" w:lineRule="auto"/>
        <w:rPr>
          <w:rFonts w:hint="eastAsia" w:ascii="宋体" w:hAnsi="宋体"/>
          <w:sz w:val="28"/>
          <w:szCs w:val="28"/>
        </w:rPr>
      </w:pPr>
      <w:r>
        <w:rPr>
          <w:rFonts w:hint="eastAsia" w:ascii="宋体" w:hAnsi="宋体"/>
          <w:sz w:val="28"/>
          <w:szCs w:val="28"/>
        </w:rPr>
        <w:t>联系人：热依扎</w:t>
      </w:r>
    </w:p>
    <w:p w14:paraId="652E52D3">
      <w:pPr>
        <w:snapToGrid w:val="0"/>
        <w:spacing w:line="360" w:lineRule="auto"/>
        <w:rPr>
          <w:rFonts w:hint="eastAsia" w:ascii="宋体" w:hAnsi="宋体"/>
          <w:sz w:val="28"/>
          <w:szCs w:val="28"/>
        </w:rPr>
      </w:pPr>
      <w:r>
        <w:rPr>
          <w:rFonts w:hint="eastAsia" w:ascii="宋体" w:hAnsi="宋体"/>
          <w:sz w:val="28"/>
          <w:szCs w:val="28"/>
        </w:rPr>
        <w:t>联系电话：19999480707</w:t>
      </w:r>
    </w:p>
    <w:p w14:paraId="1D49D301">
      <w:pPr>
        <w:tabs>
          <w:tab w:val="left" w:pos="7501"/>
        </w:tabs>
        <w:snapToGrid w:val="0"/>
        <w:spacing w:line="360" w:lineRule="auto"/>
        <w:rPr>
          <w:rFonts w:hint="eastAsia" w:ascii="宋体" w:hAnsi="宋体"/>
          <w:bCs/>
          <w:sz w:val="28"/>
          <w:szCs w:val="28"/>
        </w:rPr>
      </w:pPr>
      <w:r>
        <w:rPr>
          <w:rFonts w:hint="eastAsia" w:ascii="宋体" w:hAnsi="宋体"/>
          <w:bCs/>
          <w:sz w:val="28"/>
          <w:szCs w:val="28"/>
        </w:rPr>
        <w:t>地址：新疆乌鲁木齐沙依巴克区西山农牧场榆泉南路560号 </w:t>
      </w:r>
    </w:p>
    <w:p w14:paraId="62EC2C07">
      <w:pPr>
        <w:snapToGrid w:val="0"/>
        <w:spacing w:line="360" w:lineRule="auto"/>
        <w:rPr>
          <w:rFonts w:ascii="宋体" w:hAnsi="宋体"/>
          <w:sz w:val="28"/>
          <w:szCs w:val="28"/>
        </w:rPr>
      </w:pPr>
    </w:p>
    <w:p w14:paraId="5FC466C5">
      <w:pPr>
        <w:snapToGrid w:val="0"/>
        <w:spacing w:line="360" w:lineRule="auto"/>
        <w:ind w:right="17" w:firstLine="980" w:firstLineChars="350"/>
        <w:rPr>
          <w:rFonts w:ascii="宋体" w:hAnsi="宋体"/>
          <w:sz w:val="28"/>
          <w:szCs w:val="28"/>
        </w:rPr>
      </w:pPr>
    </w:p>
    <w:p w14:paraId="3B30128C">
      <w:pPr>
        <w:pStyle w:val="11"/>
        <w:snapToGrid w:val="0"/>
        <w:spacing w:line="360" w:lineRule="auto"/>
        <w:jc w:val="center"/>
        <w:rPr>
          <w:rFonts w:hint="eastAsia" w:hAnsi="宋体"/>
          <w:sz w:val="30"/>
          <w:szCs w:val="30"/>
        </w:rPr>
      </w:pPr>
      <w:r>
        <w:rPr>
          <w:rFonts w:hint="eastAsia" w:hAnsi="宋体"/>
          <w:sz w:val="30"/>
          <w:szCs w:val="30"/>
        </w:rPr>
        <w:t>二〇二四年六月</w:t>
      </w:r>
    </w:p>
    <w:p w14:paraId="58D46FB3">
      <w:pPr>
        <w:pStyle w:val="19"/>
        <w:shd w:val="clear" w:color="auto" w:fill="FFFFFF"/>
        <w:spacing w:line="500" w:lineRule="exact"/>
        <w:jc w:val="center"/>
        <w:rPr>
          <w:rFonts w:ascii="宋体" w:hAnsi="宋体"/>
          <w:bCs/>
          <w:color w:val="000000"/>
          <w:spacing w:val="-20"/>
          <w:kern w:val="2"/>
          <w:sz w:val="28"/>
          <w:szCs w:val="28"/>
        </w:rPr>
        <w:sectPr>
          <w:headerReference r:id="rId4" w:type="first"/>
          <w:footerReference r:id="rId7" w:type="first"/>
          <w:footerReference r:id="rId5" w:type="default"/>
          <w:headerReference r:id="rId3" w:type="even"/>
          <w:footerReference r:id="rId6" w:type="even"/>
          <w:pgSz w:w="11906" w:h="16838"/>
          <w:pgMar w:top="1440" w:right="1800" w:bottom="1440" w:left="1800" w:header="703" w:footer="850" w:gutter="0"/>
          <w:pgNumType w:fmt="decimal"/>
          <w:cols w:space="720" w:num="1"/>
          <w:titlePg/>
          <w:docGrid w:type="lines" w:linePitch="314" w:charSpace="0"/>
        </w:sectPr>
      </w:pPr>
    </w:p>
    <w:p w14:paraId="2730C02E">
      <w:pPr>
        <w:shd w:val="clear" w:color="auto" w:fill="FFFFFF"/>
        <w:autoSpaceDE w:val="0"/>
        <w:autoSpaceDN w:val="0"/>
        <w:spacing w:line="360" w:lineRule="exact"/>
        <w:rPr>
          <w:rFonts w:hint="eastAsia" w:ascii="宋体" w:hAnsi="宋体"/>
          <w:b/>
          <w:bCs/>
          <w:kern w:val="0"/>
          <w:sz w:val="24"/>
        </w:rPr>
      </w:pPr>
      <w:r>
        <w:rPr>
          <w:rFonts w:hint="eastAsia" w:ascii="宋体" w:hAnsi="宋体"/>
          <w:b/>
          <w:bCs/>
          <w:kern w:val="0"/>
          <w:sz w:val="24"/>
        </w:rPr>
        <w:t xml:space="preserve">                    </w:t>
      </w:r>
    </w:p>
    <w:p w14:paraId="7E48DA50">
      <w:pPr>
        <w:pStyle w:val="5"/>
        <w:spacing w:line="500" w:lineRule="exact"/>
        <w:jc w:val="center"/>
        <w:rPr>
          <w:rFonts w:hint="eastAsia" w:ascii="宋体" w:hAnsi="宋体"/>
          <w:szCs w:val="32"/>
        </w:rPr>
      </w:pPr>
      <w:r>
        <w:rPr>
          <w:rFonts w:hint="eastAsia" w:ascii="宋体" w:hAnsi="宋体"/>
          <w:szCs w:val="32"/>
        </w:rPr>
        <w:t xml:space="preserve"> 第一章 询价须知</w:t>
      </w:r>
    </w:p>
    <w:p w14:paraId="2BECEE92"/>
    <w:p w14:paraId="5A48A003">
      <w:pPr>
        <w:keepNext w:val="0"/>
        <w:keepLines w:val="0"/>
        <w:pageBreakBefore w:val="0"/>
        <w:widowControl w:val="0"/>
        <w:kinsoku/>
        <w:wordWrap/>
        <w:overflowPunct/>
        <w:topLinePunct w:val="0"/>
        <w:autoSpaceDE/>
        <w:autoSpaceDN/>
        <w:bidi w:val="0"/>
        <w:adjustRightInd/>
        <w:snapToGrid/>
        <w:spacing w:before="120" w:after="120" w:line="560" w:lineRule="exact"/>
        <w:ind w:firstLine="482" w:firstLineChars="200"/>
        <w:textAlignment w:val="auto"/>
        <w:rPr>
          <w:rFonts w:hint="eastAsia" w:ascii="宋体" w:hAnsi="宋体"/>
          <w:b/>
          <w:sz w:val="24"/>
        </w:rPr>
      </w:pPr>
      <w:r>
        <w:rPr>
          <w:rFonts w:hint="eastAsia" w:ascii="宋体" w:hAnsi="宋体"/>
          <w:b/>
          <w:sz w:val="24"/>
        </w:rPr>
        <w:t>一、项目名称：单人木床采购</w:t>
      </w:r>
    </w:p>
    <w:p w14:paraId="06617D5B">
      <w:pPr>
        <w:keepNext w:val="0"/>
        <w:keepLines w:val="0"/>
        <w:pageBreakBefore w:val="0"/>
        <w:widowControl w:val="0"/>
        <w:kinsoku/>
        <w:wordWrap/>
        <w:overflowPunct/>
        <w:topLinePunct w:val="0"/>
        <w:autoSpaceDE/>
        <w:autoSpaceDN/>
        <w:bidi w:val="0"/>
        <w:adjustRightInd/>
        <w:snapToGrid/>
        <w:spacing w:before="120" w:after="120" w:line="560" w:lineRule="exact"/>
        <w:ind w:firstLine="482" w:firstLineChars="200"/>
        <w:textAlignment w:val="auto"/>
        <w:rPr>
          <w:rFonts w:hint="default" w:ascii="宋体" w:hAnsi="宋体" w:eastAsia="宋体"/>
          <w:b/>
          <w:sz w:val="24"/>
          <w:lang w:val="en-US" w:eastAsia="zh-CN"/>
        </w:rPr>
      </w:pPr>
      <w:r>
        <w:rPr>
          <w:rFonts w:hint="eastAsia" w:ascii="宋体" w:hAnsi="宋体"/>
          <w:b/>
          <w:sz w:val="24"/>
        </w:rPr>
        <w:t>二、项目概况</w:t>
      </w:r>
    </w:p>
    <w:p w14:paraId="2C4899A7">
      <w:pPr>
        <w:keepNext w:val="0"/>
        <w:keepLines w:val="0"/>
        <w:pageBreakBefore w:val="0"/>
        <w:widowControl w:val="0"/>
        <w:kinsoku/>
        <w:wordWrap/>
        <w:overflowPunct/>
        <w:topLinePunct w:val="0"/>
        <w:autoSpaceDE/>
        <w:autoSpaceDN/>
        <w:bidi w:val="0"/>
        <w:adjustRightInd/>
        <w:snapToGrid/>
        <w:spacing w:before="120" w:after="120" w:line="560" w:lineRule="exact"/>
        <w:textAlignment w:val="auto"/>
        <w:rPr>
          <w:rFonts w:hint="default" w:ascii="宋体" w:hAnsi="宋体"/>
          <w:bCs/>
          <w:sz w:val="24"/>
          <w:lang w:val="en-US" w:eastAsia="zh-CN"/>
        </w:rPr>
      </w:pPr>
      <w:r>
        <w:rPr>
          <w:rFonts w:hint="eastAsia" w:ascii="宋体" w:hAnsi="宋体"/>
          <w:b/>
          <w:sz w:val="24"/>
          <w:lang w:val="en-US" w:eastAsia="zh-CN"/>
        </w:rPr>
        <w:t xml:space="preserve">    </w:t>
      </w:r>
      <w:r>
        <w:rPr>
          <w:rFonts w:hint="eastAsia" w:ascii="宋体" w:hAnsi="宋体"/>
          <w:bCs/>
          <w:sz w:val="24"/>
          <w:lang w:val="en-US" w:eastAsia="zh-CN"/>
        </w:rPr>
        <w:t>需采购单人木质床108张</w:t>
      </w:r>
    </w:p>
    <w:p w14:paraId="19D3EFBE">
      <w:pPr>
        <w:keepNext w:val="0"/>
        <w:keepLines w:val="0"/>
        <w:pageBreakBefore w:val="0"/>
        <w:widowControl w:val="0"/>
        <w:kinsoku/>
        <w:wordWrap/>
        <w:overflowPunct/>
        <w:topLinePunct w:val="0"/>
        <w:autoSpaceDE/>
        <w:autoSpaceDN/>
        <w:bidi w:val="0"/>
        <w:adjustRightInd/>
        <w:snapToGrid/>
        <w:spacing w:before="120" w:after="120" w:line="560" w:lineRule="exact"/>
        <w:ind w:firstLine="482" w:firstLineChars="200"/>
        <w:textAlignment w:val="auto"/>
        <w:rPr>
          <w:rFonts w:hint="eastAsia" w:ascii="宋体" w:hAnsi="宋体"/>
          <w:b/>
          <w:sz w:val="24"/>
        </w:rPr>
      </w:pPr>
      <w:r>
        <w:rPr>
          <w:rFonts w:hint="eastAsia" w:ascii="宋体" w:hAnsi="宋体"/>
          <w:b/>
          <w:sz w:val="24"/>
        </w:rPr>
        <w:t>三、采购需求</w:t>
      </w:r>
    </w:p>
    <w:p w14:paraId="560B36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床体 高20cmx宽120cmx长200cm</w:t>
      </w:r>
    </w:p>
    <w:p w14:paraId="2980D46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bCs/>
          <w:sz w:val="24"/>
          <w:lang w:val="en-US" w:eastAsia="zh-CN"/>
        </w:rPr>
        <w:t>.</w:t>
      </w:r>
      <w:r>
        <w:rPr>
          <w:rFonts w:hint="eastAsia" w:ascii="宋体" w:hAnsi="宋体"/>
          <w:bCs/>
          <w:sz w:val="24"/>
        </w:rPr>
        <w:t>席梦思弹簧床垫 高20cmx宽120cmx长200cm</w:t>
      </w:r>
    </w:p>
    <w:p w14:paraId="5E9B926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bCs/>
          <w:sz w:val="24"/>
          <w:highlight w:val="yellow"/>
        </w:rPr>
      </w:pPr>
      <w:r>
        <w:rPr>
          <w:rFonts w:hint="eastAsia" w:ascii="宋体" w:hAnsi="宋体"/>
          <w:bCs/>
          <w:sz w:val="24"/>
        </w:rPr>
        <w:t>3</w:t>
      </w:r>
      <w:r>
        <w:rPr>
          <w:rFonts w:hint="eastAsia" w:ascii="宋体" w:hAnsi="宋体"/>
          <w:bCs/>
          <w:sz w:val="24"/>
          <w:lang w:val="en-US" w:eastAsia="zh-CN"/>
        </w:rPr>
        <w:t>.</w:t>
      </w:r>
      <w:r>
        <w:rPr>
          <w:rFonts w:hint="eastAsia" w:ascii="宋体" w:hAnsi="宋体"/>
          <w:bCs/>
          <w:sz w:val="24"/>
        </w:rPr>
        <w:t>以上颜色统一为褐色，包运输包安装到位，</w:t>
      </w:r>
      <w:r>
        <w:rPr>
          <w:rFonts w:hint="eastAsia" w:ascii="宋体" w:hAnsi="宋体"/>
          <w:bCs/>
          <w:sz w:val="24"/>
          <w:highlight w:val="none"/>
        </w:rPr>
        <w:t>时间为</w:t>
      </w:r>
      <w:r>
        <w:rPr>
          <w:rFonts w:hint="eastAsia" w:ascii="宋体" w:hAnsi="宋体"/>
          <w:bCs/>
          <w:sz w:val="24"/>
          <w:highlight w:val="none"/>
          <w:lang w:val="en-US" w:eastAsia="zh-CN"/>
        </w:rPr>
        <w:t>7</w:t>
      </w:r>
      <w:r>
        <w:rPr>
          <w:rFonts w:hint="eastAsia" w:ascii="宋体" w:hAnsi="宋体"/>
          <w:bCs/>
          <w:sz w:val="24"/>
          <w:highlight w:val="none"/>
        </w:rPr>
        <w:t>天</w:t>
      </w:r>
    </w:p>
    <w:p w14:paraId="20BFD8B5">
      <w:pPr>
        <w:pStyle w:val="2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黑体_GBK" w:hAnsi="方正黑体_GBK" w:eastAsia="方正黑体_GBK" w:cs="方正黑体_GBK"/>
          <w:b/>
          <w:sz w:val="24"/>
        </w:rPr>
      </w:pPr>
      <w:r>
        <w:rPr>
          <w:rFonts w:hint="eastAsia" w:ascii="方正黑体_GBK" w:hAnsi="方正黑体_GBK" w:eastAsia="方正黑体_GBK" w:cs="方正黑体_GBK"/>
          <w:b/>
          <w:sz w:val="24"/>
        </w:rPr>
        <w:t>四、</w:t>
      </w:r>
      <w:r>
        <w:rPr>
          <w:rFonts w:hint="eastAsia" w:ascii="方正黑体_GBK" w:hAnsi="方正黑体_GBK" w:eastAsia="方正黑体_GBK" w:cs="方正黑体_GBK"/>
          <w:bCs/>
          <w:sz w:val="24"/>
          <w:szCs w:val="24"/>
        </w:rPr>
        <w:t>材质要求:</w:t>
      </w:r>
    </w:p>
    <w:p w14:paraId="5CBCA913">
      <w:pPr>
        <w:keepNext w:val="0"/>
        <w:keepLines w:val="0"/>
        <w:pageBreakBefore w:val="0"/>
        <w:widowControl w:val="0"/>
        <w:kinsoku/>
        <w:wordWrap/>
        <w:overflowPunct/>
        <w:topLinePunct w:val="0"/>
        <w:autoSpaceDE/>
        <w:autoSpaceDN/>
        <w:bidi w:val="0"/>
        <w:adjustRightInd/>
        <w:snapToGrid/>
        <w:spacing w:line="560" w:lineRule="exact"/>
        <w:ind w:firstLine="600" w:firstLineChars="250"/>
        <w:textAlignment w:val="auto"/>
        <w:rPr>
          <w:rFonts w:hint="eastAsia" w:ascii="宋体" w:hAnsi="宋体"/>
          <w:bCs/>
          <w:sz w:val="24"/>
        </w:rPr>
      </w:pPr>
      <w:r>
        <w:rPr>
          <w:rFonts w:hint="eastAsia" w:ascii="宋体" w:hAnsi="宋体"/>
          <w:bCs/>
          <w:sz w:val="24"/>
        </w:rPr>
        <w:t>单人木床至少达到木质颗粒板材或者高于木质颗粒板材质</w:t>
      </w:r>
      <w:r>
        <w:rPr>
          <w:rFonts w:hint="eastAsia" w:ascii="宋体" w:hAnsi="宋体"/>
          <w:bCs/>
          <w:sz w:val="24"/>
          <w:lang w:eastAsia="zh-CN"/>
        </w:rPr>
        <w:t>，</w:t>
      </w:r>
      <w:r>
        <w:rPr>
          <w:rFonts w:hint="eastAsia" w:ascii="宋体" w:hAnsi="宋体"/>
          <w:bCs/>
          <w:sz w:val="24"/>
        </w:rPr>
        <w:t>甲醛指数符合国家标准要求.</w:t>
      </w:r>
    </w:p>
    <w:p w14:paraId="08FD18B3">
      <w:pPr>
        <w:keepNext w:val="0"/>
        <w:keepLines w:val="0"/>
        <w:pageBreakBefore w:val="0"/>
        <w:widowControl w:val="0"/>
        <w:kinsoku/>
        <w:wordWrap/>
        <w:overflowPunct/>
        <w:topLinePunct w:val="0"/>
        <w:autoSpaceDE/>
        <w:autoSpaceDN/>
        <w:bidi w:val="0"/>
        <w:adjustRightInd/>
        <w:snapToGrid/>
        <w:spacing w:before="120" w:after="120" w:line="560" w:lineRule="exact"/>
        <w:ind w:firstLine="482" w:firstLineChars="200"/>
        <w:textAlignment w:val="auto"/>
        <w:rPr>
          <w:rFonts w:hint="eastAsia" w:ascii="宋体" w:hAnsi="宋体"/>
          <w:b/>
          <w:sz w:val="24"/>
        </w:rPr>
      </w:pPr>
      <w:r>
        <w:rPr>
          <w:rFonts w:hint="eastAsia" w:ascii="宋体" w:hAnsi="宋体"/>
          <w:b/>
          <w:sz w:val="24"/>
        </w:rPr>
        <w:t>五、供应商资格要求</w:t>
      </w:r>
    </w:p>
    <w:p w14:paraId="45F6598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响应询价</w:t>
      </w:r>
      <w:r>
        <w:rPr>
          <w:rFonts w:ascii="宋体" w:hAnsi="宋体"/>
          <w:bCs/>
          <w:sz w:val="24"/>
        </w:rPr>
        <w:t>的法人、非法人组织或者自然人</w:t>
      </w:r>
      <w:r>
        <w:rPr>
          <w:rFonts w:hint="eastAsia" w:ascii="宋体" w:hAnsi="宋体"/>
          <w:bCs/>
          <w:sz w:val="24"/>
          <w:lang w:eastAsia="zh-CN"/>
        </w:rPr>
        <w:t>，</w:t>
      </w:r>
      <w:r>
        <w:rPr>
          <w:rFonts w:hint="eastAsia" w:ascii="宋体" w:hAnsi="宋体"/>
          <w:bCs/>
          <w:sz w:val="24"/>
        </w:rPr>
        <w:t>潜在</w:t>
      </w:r>
      <w:r>
        <w:rPr>
          <w:rFonts w:ascii="宋体" w:hAnsi="宋体"/>
          <w:bCs/>
          <w:sz w:val="24"/>
        </w:rPr>
        <w:t>供应商：</w:t>
      </w:r>
      <w:r>
        <w:rPr>
          <w:rFonts w:hint="eastAsia" w:ascii="宋体" w:hAnsi="宋体"/>
          <w:bCs/>
          <w:sz w:val="24"/>
        </w:rPr>
        <w:t>以询价商文件规定</w:t>
      </w:r>
      <w:r>
        <w:rPr>
          <w:rFonts w:ascii="宋体" w:hAnsi="宋体"/>
          <w:bCs/>
          <w:sz w:val="24"/>
        </w:rPr>
        <w:t>的方式</w:t>
      </w:r>
      <w:r>
        <w:rPr>
          <w:rFonts w:hint="eastAsia" w:ascii="宋体" w:hAnsi="宋体"/>
          <w:bCs/>
          <w:sz w:val="24"/>
        </w:rPr>
        <w:t>获取本项目询价</w:t>
      </w:r>
      <w:r>
        <w:rPr>
          <w:rFonts w:ascii="宋体" w:hAnsi="宋体"/>
          <w:bCs/>
          <w:sz w:val="24"/>
        </w:rPr>
        <w:t>文件的法人、非法人组织或者自然人。</w:t>
      </w:r>
    </w:p>
    <w:p w14:paraId="7698B806">
      <w:pPr>
        <w:keepNext w:val="0"/>
        <w:keepLines w:val="0"/>
        <w:pageBreakBefore w:val="0"/>
        <w:widowControl w:val="0"/>
        <w:tabs>
          <w:tab w:val="left" w:pos="142"/>
        </w:tabs>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bCs/>
          <w:sz w:val="24"/>
        </w:rPr>
      </w:pPr>
      <w:r>
        <w:rPr>
          <w:rFonts w:hint="eastAsia" w:ascii="宋体" w:hAnsi="宋体"/>
          <w:bCs/>
          <w:sz w:val="24"/>
          <w:lang w:val="en-US" w:eastAsia="zh-CN"/>
        </w:rPr>
        <w:t>2.</w:t>
      </w:r>
      <w:r>
        <w:rPr>
          <w:rFonts w:hint="eastAsia" w:ascii="宋体" w:hAnsi="宋体"/>
          <w:bCs/>
          <w:sz w:val="24"/>
        </w:rPr>
        <w:t>在中华人民共和国境内注册，能够独立承担民事责任，有生产或供应能力的本国供应商。</w:t>
      </w:r>
    </w:p>
    <w:p w14:paraId="53A04202">
      <w:pPr>
        <w:keepNext w:val="0"/>
        <w:keepLines w:val="0"/>
        <w:pageBreakBefore w:val="0"/>
        <w:widowControl w:val="0"/>
        <w:tabs>
          <w:tab w:val="left" w:pos="142"/>
        </w:tabs>
        <w:kinsoku/>
        <w:wordWrap/>
        <w:overflowPunct/>
        <w:topLinePunct w:val="0"/>
        <w:autoSpaceDE/>
        <w:autoSpaceDN/>
        <w:bidi w:val="0"/>
        <w:adjustRightInd/>
        <w:snapToGrid/>
        <w:spacing w:line="560" w:lineRule="exact"/>
        <w:ind w:firstLine="480" w:firstLineChars="200"/>
        <w:textAlignment w:val="auto"/>
        <w:rPr>
          <w:rFonts w:hint="eastAsia" w:ascii="宋体" w:hAnsi="宋体"/>
          <w:bCs/>
          <w:sz w:val="24"/>
        </w:rPr>
      </w:pPr>
      <w:r>
        <w:rPr>
          <w:rFonts w:hint="eastAsia" w:ascii="宋体" w:hAnsi="宋体"/>
          <w:bCs/>
          <w:sz w:val="24"/>
        </w:rPr>
        <w:t>3</w:t>
      </w:r>
      <w:r>
        <w:rPr>
          <w:rFonts w:hint="eastAsia" w:ascii="宋体" w:hAnsi="宋体"/>
          <w:bCs/>
          <w:sz w:val="24"/>
          <w:lang w:val="en-US" w:eastAsia="zh-CN"/>
        </w:rPr>
        <w:t>.</w:t>
      </w:r>
      <w:r>
        <w:rPr>
          <w:rFonts w:hint="eastAsia" w:ascii="宋体" w:hAnsi="宋体"/>
          <w:bCs/>
          <w:sz w:val="24"/>
        </w:rPr>
        <w:t>具备《中华人民共和国政府采购法》第二十二条关于供应商资格要求的规定，遵守本项目采购人本级</w:t>
      </w:r>
      <w:r>
        <w:rPr>
          <w:rFonts w:ascii="宋体" w:hAnsi="宋体"/>
          <w:bCs/>
          <w:sz w:val="24"/>
        </w:rPr>
        <w:t>和上级财政部门</w:t>
      </w:r>
      <w:r>
        <w:rPr>
          <w:rFonts w:hint="eastAsia" w:ascii="宋体" w:hAnsi="宋体"/>
          <w:bCs/>
          <w:sz w:val="24"/>
        </w:rPr>
        <w:t>政府采购的有关规定。</w:t>
      </w:r>
    </w:p>
    <w:p w14:paraId="02F39528">
      <w:pPr>
        <w:spacing w:before="120" w:after="120" w:line="420" w:lineRule="exact"/>
        <w:ind w:firstLine="482" w:firstLineChars="200"/>
        <w:rPr>
          <w:rFonts w:hint="eastAsia" w:ascii="宋体" w:hAnsi="宋体"/>
          <w:b/>
          <w:sz w:val="24"/>
        </w:rPr>
      </w:pPr>
      <w:r>
        <w:rPr>
          <w:rFonts w:hint="eastAsia" w:ascii="宋体" w:hAnsi="宋体"/>
          <w:b/>
          <w:sz w:val="24"/>
        </w:rPr>
        <w:t>六、响应文件的要求</w:t>
      </w:r>
    </w:p>
    <w:p w14:paraId="5E591556">
      <w:pPr>
        <w:spacing w:line="420" w:lineRule="exact"/>
        <w:ind w:firstLine="480" w:firstLineChars="200"/>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hint="eastAsia" w:ascii="宋体" w:hAnsi="宋体"/>
          <w:bCs/>
          <w:sz w:val="24"/>
        </w:rPr>
        <w:t>响应文件分一正两副，要求装订成册，含所投标的物的服务说明、报价等。</w:t>
      </w:r>
    </w:p>
    <w:p w14:paraId="7797B6D4">
      <w:pPr>
        <w:spacing w:line="420" w:lineRule="exact"/>
        <w:ind w:firstLine="480" w:firstLineChars="200"/>
        <w:rPr>
          <w:rFonts w:hint="eastAsia" w:ascii="宋体" w:hAnsi="宋体"/>
          <w:bCs/>
          <w:sz w:val="24"/>
        </w:rPr>
      </w:pPr>
      <w:r>
        <w:rPr>
          <w:rFonts w:hint="eastAsia" w:ascii="宋体" w:hAnsi="宋体"/>
          <w:bCs/>
          <w:sz w:val="24"/>
        </w:rPr>
        <w:t>2</w:t>
      </w:r>
      <w:r>
        <w:rPr>
          <w:rFonts w:hint="eastAsia" w:ascii="宋体" w:hAnsi="宋体"/>
          <w:bCs/>
          <w:sz w:val="24"/>
          <w:lang w:val="en-US" w:eastAsia="zh-CN"/>
        </w:rPr>
        <w:t>.</w:t>
      </w:r>
      <w:r>
        <w:rPr>
          <w:rFonts w:hint="eastAsia" w:ascii="宋体" w:hAnsi="宋体"/>
          <w:bCs/>
          <w:sz w:val="24"/>
        </w:rPr>
        <w:t>标书应文字表达清楚，字迹工整规范，并在封口处加盖骑缝章。</w:t>
      </w:r>
    </w:p>
    <w:p w14:paraId="5E5523E0">
      <w:pPr>
        <w:spacing w:before="120" w:after="120" w:line="420" w:lineRule="exact"/>
        <w:ind w:firstLine="482" w:firstLineChars="200"/>
        <w:rPr>
          <w:rFonts w:hint="eastAsia" w:ascii="宋体" w:hAnsi="宋体"/>
          <w:b/>
          <w:sz w:val="24"/>
        </w:rPr>
      </w:pPr>
      <w:r>
        <w:rPr>
          <w:rFonts w:hint="eastAsia" w:ascii="宋体" w:hAnsi="宋体"/>
          <w:b/>
          <w:sz w:val="24"/>
        </w:rPr>
        <w:t>七、投标报价</w:t>
      </w:r>
    </w:p>
    <w:p w14:paraId="6F5FF5E5">
      <w:pPr>
        <w:spacing w:line="360" w:lineRule="auto"/>
        <w:ind w:firstLine="480" w:firstLineChars="200"/>
        <w:rPr>
          <w:rFonts w:hint="eastAsia" w:ascii="宋体" w:hAnsi="宋体"/>
          <w:bCs/>
          <w:sz w:val="24"/>
        </w:rPr>
      </w:pPr>
      <w:r>
        <w:rPr>
          <w:rFonts w:hint="eastAsia" w:ascii="宋体" w:hAnsi="宋体"/>
          <w:bCs/>
          <w:sz w:val="24"/>
        </w:rPr>
        <w:t>1</w:t>
      </w:r>
      <w:r>
        <w:rPr>
          <w:rFonts w:hint="eastAsia" w:ascii="宋体" w:hAnsi="宋体"/>
          <w:bCs/>
          <w:sz w:val="24"/>
          <w:lang w:val="en-US" w:eastAsia="zh-CN"/>
        </w:rPr>
        <w:t>.</w:t>
      </w:r>
      <w:r>
        <w:rPr>
          <w:rFonts w:ascii="宋体" w:hAnsi="宋体"/>
          <w:bCs/>
          <w:sz w:val="24"/>
        </w:rPr>
        <w:t>供应商的报价应当包括满足本次</w:t>
      </w:r>
      <w:r>
        <w:rPr>
          <w:rFonts w:hint="eastAsia" w:ascii="宋体" w:hAnsi="宋体"/>
          <w:bCs/>
          <w:sz w:val="24"/>
        </w:rPr>
        <w:t>采购</w:t>
      </w:r>
      <w:r>
        <w:rPr>
          <w:rFonts w:ascii="宋体" w:hAnsi="宋体"/>
          <w:bCs/>
          <w:sz w:val="24"/>
        </w:rPr>
        <w:t>全部采购需求所应提供的</w:t>
      </w:r>
      <w:r>
        <w:rPr>
          <w:rFonts w:hint="eastAsia" w:ascii="宋体" w:hAnsi="宋体"/>
          <w:bCs/>
          <w:sz w:val="24"/>
        </w:rPr>
        <w:t>货物，</w:t>
      </w:r>
      <w:r>
        <w:rPr>
          <w:rFonts w:ascii="宋体" w:hAnsi="宋体"/>
          <w:bCs/>
          <w:sz w:val="24"/>
        </w:rPr>
        <w:t>以及伴随的</w:t>
      </w:r>
      <w:r>
        <w:rPr>
          <w:rFonts w:hint="eastAsia" w:ascii="宋体" w:hAnsi="宋体"/>
          <w:bCs/>
          <w:sz w:val="24"/>
        </w:rPr>
        <w:t>服务。所有报价均应以人民币报价。</w:t>
      </w:r>
    </w:p>
    <w:p w14:paraId="202A0CEA">
      <w:pPr>
        <w:spacing w:line="360" w:lineRule="auto"/>
        <w:ind w:firstLine="480" w:firstLineChars="200"/>
        <w:rPr>
          <w:rFonts w:hint="eastAsia" w:ascii="宋体" w:hAnsi="宋体"/>
          <w:bCs/>
          <w:sz w:val="24"/>
        </w:rPr>
      </w:pPr>
      <w:r>
        <w:rPr>
          <w:rFonts w:hint="eastAsia" w:ascii="宋体" w:hAnsi="宋体"/>
          <w:bCs/>
          <w:sz w:val="24"/>
        </w:rPr>
        <w:t>2</w:t>
      </w:r>
      <w:r>
        <w:rPr>
          <w:rFonts w:hint="eastAsia" w:ascii="宋体" w:hAnsi="宋体"/>
          <w:bCs/>
          <w:sz w:val="24"/>
          <w:lang w:val="en-US" w:eastAsia="zh-CN"/>
        </w:rPr>
        <w:t>.</w:t>
      </w:r>
      <w:r>
        <w:rPr>
          <w:rFonts w:hint="eastAsia" w:ascii="宋体" w:hAnsi="宋体"/>
          <w:bCs/>
          <w:sz w:val="24"/>
        </w:rPr>
        <w:t>本项目采用包干价。供应商所报的在合同履行过程中是固定不变的，不得以任何理由予以变更。任何包含价格调整要求的投标，其投标将被认定为无效标。</w:t>
      </w:r>
    </w:p>
    <w:p w14:paraId="4C345722">
      <w:pPr>
        <w:spacing w:line="360" w:lineRule="auto"/>
        <w:ind w:firstLine="480" w:firstLineChars="200"/>
        <w:rPr>
          <w:rFonts w:hint="eastAsia" w:ascii="宋体" w:hAnsi="宋体"/>
          <w:bCs/>
          <w:sz w:val="24"/>
        </w:rPr>
      </w:pPr>
      <w:r>
        <w:rPr>
          <w:rFonts w:hint="eastAsia" w:ascii="宋体" w:hAnsi="宋体"/>
          <w:bCs/>
          <w:sz w:val="24"/>
        </w:rPr>
        <w:t>3</w:t>
      </w:r>
      <w:r>
        <w:rPr>
          <w:rFonts w:hint="eastAsia" w:ascii="宋体" w:hAnsi="宋体"/>
          <w:bCs/>
          <w:sz w:val="24"/>
          <w:lang w:val="en-US" w:eastAsia="zh-CN"/>
        </w:rPr>
        <w:t>.</w:t>
      </w:r>
      <w:r>
        <w:rPr>
          <w:rFonts w:hint="eastAsia" w:ascii="宋体" w:hAnsi="宋体"/>
          <w:bCs/>
          <w:sz w:val="24"/>
        </w:rPr>
        <w:t>采购人不接受具有附加条件的报价。</w:t>
      </w:r>
    </w:p>
    <w:p w14:paraId="313B3B74">
      <w:pPr>
        <w:spacing w:before="120" w:after="120" w:line="420" w:lineRule="exact"/>
        <w:ind w:firstLine="482" w:firstLineChars="200"/>
        <w:rPr>
          <w:rFonts w:hint="eastAsia" w:ascii="宋体" w:hAnsi="宋体"/>
          <w:b/>
          <w:sz w:val="24"/>
        </w:rPr>
      </w:pPr>
      <w:r>
        <w:rPr>
          <w:rFonts w:hint="eastAsia" w:ascii="宋体" w:hAnsi="宋体"/>
          <w:b/>
          <w:sz w:val="24"/>
        </w:rPr>
        <w:t xml:space="preserve">八、评标原则 </w:t>
      </w:r>
    </w:p>
    <w:p w14:paraId="425273D7">
      <w:pPr>
        <w:spacing w:line="420" w:lineRule="exact"/>
        <w:ind w:firstLine="480" w:firstLineChars="200"/>
        <w:rPr>
          <w:rFonts w:hint="eastAsia" w:ascii="宋体" w:hAnsi="宋体"/>
          <w:bCs/>
          <w:sz w:val="24"/>
        </w:rPr>
      </w:pPr>
      <w:r>
        <w:rPr>
          <w:rFonts w:hint="eastAsia" w:ascii="宋体" w:hAnsi="宋体"/>
          <w:bCs/>
          <w:sz w:val="24"/>
        </w:rPr>
        <w:t>评分办法：最低评标价法。</w:t>
      </w:r>
    </w:p>
    <w:p w14:paraId="27976E9A">
      <w:pPr>
        <w:spacing w:before="120" w:after="120" w:line="420" w:lineRule="exact"/>
        <w:ind w:firstLine="482" w:firstLineChars="200"/>
        <w:rPr>
          <w:rFonts w:hint="eastAsia" w:ascii="宋体" w:hAnsi="宋体"/>
          <w:b/>
          <w:sz w:val="24"/>
        </w:rPr>
      </w:pPr>
      <w:r>
        <w:rPr>
          <w:rFonts w:hint="eastAsia" w:ascii="宋体" w:hAnsi="宋体"/>
          <w:b/>
          <w:sz w:val="24"/>
        </w:rPr>
        <w:t>九、领取询价通知书时间、地点</w:t>
      </w:r>
    </w:p>
    <w:p w14:paraId="5282A90B">
      <w:pPr>
        <w:pStyle w:val="15"/>
        <w:spacing w:before="75" w:beforeAutospacing="0" w:after="75" w:afterAutospacing="0" w:line="360" w:lineRule="auto"/>
        <w:ind w:firstLine="480" w:firstLineChars="200"/>
        <w:rPr>
          <w:rFonts w:hint="eastAsia"/>
        </w:rPr>
      </w:pPr>
      <w:r>
        <w:rPr>
          <w:rFonts w:hint="eastAsia"/>
        </w:rPr>
        <w:t>时间：202</w:t>
      </w:r>
      <w:r>
        <w:rPr>
          <w:rFonts w:hint="eastAsia"/>
          <w:lang w:val="en-US" w:eastAsia="zh-CN"/>
        </w:rPr>
        <w:t>4</w:t>
      </w:r>
      <w:r>
        <w:rPr>
          <w:rFonts w:hint="eastAsia"/>
        </w:rPr>
        <w:t>年</w:t>
      </w:r>
      <w:r>
        <w:rPr>
          <w:rFonts w:hint="eastAsia"/>
          <w:lang w:val="en-US" w:eastAsia="zh-CN"/>
        </w:rPr>
        <w:t>6</w:t>
      </w:r>
      <w:r>
        <w:rPr>
          <w:rFonts w:hint="eastAsia"/>
        </w:rPr>
        <w:t>月1</w:t>
      </w:r>
      <w:r>
        <w:rPr>
          <w:rFonts w:hint="eastAsia"/>
          <w:lang w:val="en-US" w:eastAsia="zh-CN"/>
        </w:rPr>
        <w:t>3</w:t>
      </w:r>
      <w:r>
        <w:rPr>
          <w:rFonts w:hint="eastAsia"/>
        </w:rPr>
        <w:t>日至202</w:t>
      </w:r>
      <w:r>
        <w:rPr>
          <w:rFonts w:hint="eastAsia"/>
          <w:lang w:val="en-US" w:eastAsia="zh-CN"/>
        </w:rPr>
        <w:t>4</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日，每天上午10:30至13:30，下午15:30至18:00（北京时间，法定节假日除外）；</w:t>
      </w:r>
    </w:p>
    <w:p w14:paraId="6EF97480">
      <w:pPr>
        <w:pStyle w:val="15"/>
        <w:spacing w:before="75" w:beforeAutospacing="0" w:after="75" w:afterAutospacing="0" w:line="360" w:lineRule="auto"/>
        <w:ind w:firstLine="480" w:firstLineChars="200"/>
        <w:rPr>
          <w:rFonts w:hint="eastAsia"/>
        </w:rPr>
      </w:pPr>
      <w:r>
        <w:rPr>
          <w:rFonts w:hint="eastAsia"/>
        </w:rPr>
        <w:t>地点：官网自行下载</w:t>
      </w:r>
    </w:p>
    <w:p w14:paraId="6B5A47C9">
      <w:pPr>
        <w:spacing w:before="120" w:after="120" w:line="420" w:lineRule="exact"/>
        <w:ind w:firstLine="482" w:firstLineChars="200"/>
        <w:rPr>
          <w:rFonts w:hint="eastAsia" w:ascii="宋体" w:hAnsi="宋体"/>
          <w:b/>
          <w:sz w:val="24"/>
        </w:rPr>
      </w:pPr>
      <w:r>
        <w:rPr>
          <w:rFonts w:hint="eastAsia" w:ascii="宋体" w:hAnsi="宋体"/>
          <w:b/>
          <w:sz w:val="24"/>
        </w:rPr>
        <w:t>十、响应文件开启时间与地点</w:t>
      </w:r>
    </w:p>
    <w:p w14:paraId="0CC61933">
      <w:pPr>
        <w:spacing w:line="420" w:lineRule="exact"/>
        <w:ind w:firstLine="480" w:firstLineChars="200"/>
        <w:rPr>
          <w:rFonts w:hint="eastAsia" w:ascii="宋体" w:hAnsi="宋体"/>
          <w:bCs/>
          <w:sz w:val="24"/>
        </w:rPr>
      </w:pPr>
      <w:r>
        <w:rPr>
          <w:rFonts w:hint="eastAsia" w:ascii="宋体" w:hAnsi="宋体"/>
          <w:bCs/>
          <w:sz w:val="24"/>
        </w:rPr>
        <w:t>时  间：</w:t>
      </w:r>
      <w:r>
        <w:rPr>
          <w:rFonts w:hint="eastAsia"/>
          <w:sz w:val="24"/>
        </w:rPr>
        <w:t>202</w:t>
      </w:r>
      <w:r>
        <w:rPr>
          <w:rFonts w:hint="eastAsia"/>
          <w:sz w:val="24"/>
          <w:lang w:val="en-US" w:eastAsia="zh-CN"/>
        </w:rPr>
        <w:t>4</w:t>
      </w:r>
      <w:r>
        <w:rPr>
          <w:rFonts w:hint="eastAsia"/>
          <w:sz w:val="24"/>
        </w:rPr>
        <w:t>年</w:t>
      </w:r>
      <w:r>
        <w:rPr>
          <w:rFonts w:hint="eastAsia"/>
          <w:sz w:val="24"/>
          <w:lang w:val="en-US" w:eastAsia="zh-CN"/>
        </w:rPr>
        <w:t>6</w:t>
      </w:r>
      <w:r>
        <w:rPr>
          <w:rFonts w:hint="eastAsia"/>
          <w:sz w:val="24"/>
        </w:rPr>
        <w:t>月</w:t>
      </w:r>
      <w:r>
        <w:rPr>
          <w:rFonts w:hint="eastAsia"/>
          <w:sz w:val="24"/>
          <w:lang w:val="en-US" w:eastAsia="zh-CN"/>
        </w:rPr>
        <w:t>21</w:t>
      </w:r>
      <w:r>
        <w:rPr>
          <w:rFonts w:hint="eastAsia"/>
          <w:sz w:val="24"/>
        </w:rPr>
        <w:t>日 1</w:t>
      </w:r>
      <w:r>
        <w:rPr>
          <w:rFonts w:hint="eastAsia"/>
          <w:sz w:val="24"/>
          <w:lang w:val="en-US" w:eastAsia="zh-CN"/>
        </w:rPr>
        <w:t>8</w:t>
      </w:r>
      <w:r>
        <w:rPr>
          <w:rFonts w:hint="eastAsia"/>
          <w:sz w:val="24"/>
        </w:rPr>
        <w:t>:00（北京时间）</w:t>
      </w:r>
    </w:p>
    <w:p w14:paraId="2F29247C">
      <w:pPr>
        <w:spacing w:line="420" w:lineRule="exact"/>
        <w:ind w:firstLine="480" w:firstLineChars="200"/>
        <w:rPr>
          <w:rFonts w:hint="eastAsia" w:ascii="宋体" w:hAnsi="宋体"/>
          <w:bCs/>
          <w:sz w:val="24"/>
        </w:rPr>
      </w:pPr>
      <w:r>
        <w:rPr>
          <w:rFonts w:hint="eastAsia" w:ascii="宋体" w:hAnsi="宋体"/>
          <w:bCs/>
          <w:sz w:val="24"/>
        </w:rPr>
        <w:t>地  点：</w:t>
      </w:r>
      <w:r>
        <w:rPr>
          <w:rFonts w:hint="eastAsia" w:ascii="宋体" w:hAnsi="宋体"/>
          <w:sz w:val="24"/>
        </w:rPr>
        <w:t>新疆师范高等专科学校</w:t>
      </w:r>
      <w:r>
        <w:rPr>
          <w:rFonts w:hint="eastAsia" w:ascii="宋体" w:hAnsi="宋体"/>
          <w:sz w:val="24"/>
          <w:lang w:val="en-US" w:eastAsia="zh-CN"/>
        </w:rPr>
        <w:t>亚心</w:t>
      </w:r>
      <w:r>
        <w:rPr>
          <w:rFonts w:hint="eastAsia" w:ascii="宋体" w:hAnsi="宋体"/>
          <w:sz w:val="24"/>
        </w:rPr>
        <w:t>校区招标采购办公室 </w:t>
      </w:r>
    </w:p>
    <w:p w14:paraId="69BFC42E">
      <w:pPr>
        <w:spacing w:before="120" w:after="120" w:line="420" w:lineRule="exact"/>
        <w:ind w:firstLine="482" w:firstLineChars="200"/>
        <w:rPr>
          <w:rFonts w:hint="eastAsia" w:ascii="宋体" w:hAnsi="宋体"/>
          <w:b/>
          <w:sz w:val="24"/>
        </w:rPr>
      </w:pPr>
      <w:r>
        <w:rPr>
          <w:rFonts w:hint="eastAsia" w:ascii="宋体" w:hAnsi="宋体"/>
          <w:b/>
          <w:sz w:val="24"/>
        </w:rPr>
        <w:t>十一、联系方式</w:t>
      </w:r>
    </w:p>
    <w:p w14:paraId="6ED90417">
      <w:pPr>
        <w:spacing w:line="360" w:lineRule="auto"/>
        <w:ind w:firstLine="480" w:firstLineChars="200"/>
        <w:rPr>
          <w:rFonts w:hint="eastAsia" w:ascii="宋体" w:hAnsi="宋体"/>
          <w:bCs/>
          <w:sz w:val="24"/>
        </w:rPr>
      </w:pPr>
      <w:r>
        <w:rPr>
          <w:rFonts w:hint="eastAsia" w:ascii="宋体" w:hAnsi="宋体"/>
          <w:bCs/>
          <w:sz w:val="24"/>
        </w:rPr>
        <w:t>采购人：新疆教育学院劳动服务公司培训招待所</w:t>
      </w:r>
    </w:p>
    <w:p w14:paraId="792ED6F4">
      <w:pPr>
        <w:spacing w:line="360" w:lineRule="auto"/>
        <w:ind w:firstLine="480" w:firstLineChars="200"/>
        <w:rPr>
          <w:rFonts w:hint="eastAsia" w:ascii="宋体" w:hAnsi="宋体"/>
          <w:bCs/>
          <w:sz w:val="24"/>
        </w:rPr>
      </w:pPr>
      <w:r>
        <w:rPr>
          <w:rFonts w:hint="eastAsia" w:ascii="宋体" w:hAnsi="宋体"/>
          <w:bCs/>
          <w:sz w:val="24"/>
        </w:rPr>
        <w:t>地 址：新疆乌鲁木齐沙依巴克区西山农牧场榆泉南路560号</w:t>
      </w:r>
    </w:p>
    <w:p w14:paraId="11B26CCA">
      <w:pPr>
        <w:spacing w:line="360" w:lineRule="auto"/>
        <w:ind w:firstLine="480" w:firstLineChars="200"/>
        <w:rPr>
          <w:rFonts w:hint="eastAsia" w:ascii="宋体" w:hAnsi="宋体"/>
          <w:bCs/>
          <w:sz w:val="24"/>
        </w:rPr>
      </w:pPr>
      <w:bookmarkStart w:id="0" w:name="_Toc474492108"/>
      <w:bookmarkStart w:id="1" w:name="_Toc494292920"/>
      <w:r>
        <w:rPr>
          <w:rFonts w:hint="eastAsia" w:ascii="宋体" w:hAnsi="宋体"/>
          <w:bCs/>
          <w:sz w:val="24"/>
        </w:rPr>
        <w:t>联系人：热依扎</w:t>
      </w:r>
    </w:p>
    <w:p w14:paraId="40403F1B">
      <w:pPr>
        <w:spacing w:line="360" w:lineRule="auto"/>
        <w:ind w:firstLine="480" w:firstLineChars="200"/>
        <w:rPr>
          <w:rFonts w:hint="eastAsia" w:ascii="宋体" w:hAnsi="宋体"/>
          <w:bCs/>
          <w:sz w:val="24"/>
        </w:rPr>
      </w:pPr>
      <w:r>
        <w:rPr>
          <w:rFonts w:hint="eastAsia" w:ascii="宋体" w:hAnsi="宋体"/>
          <w:bCs/>
          <w:sz w:val="24"/>
        </w:rPr>
        <w:t>联系电话：19999480707</w:t>
      </w:r>
    </w:p>
    <w:p w14:paraId="20DE9B11">
      <w:pPr>
        <w:widowControl/>
        <w:jc w:val="left"/>
        <w:rPr>
          <w:rFonts w:ascii="宋体" w:hAnsi="宋体"/>
          <w:sz w:val="28"/>
          <w:szCs w:val="28"/>
        </w:rPr>
      </w:pPr>
      <w:r>
        <w:rPr>
          <w:rFonts w:ascii="宋体" w:hAnsi="宋体"/>
          <w:sz w:val="28"/>
          <w:szCs w:val="28"/>
        </w:rPr>
        <w:br w:type="page"/>
      </w:r>
    </w:p>
    <w:bookmarkEnd w:id="0"/>
    <w:bookmarkEnd w:id="1"/>
    <w:p w14:paraId="5CE87140">
      <w:pPr>
        <w:pStyle w:val="5"/>
        <w:spacing w:line="500" w:lineRule="exact"/>
        <w:jc w:val="center"/>
        <w:rPr>
          <w:rFonts w:hint="eastAsia" w:ascii="宋体" w:hAnsi="宋体"/>
          <w:szCs w:val="32"/>
        </w:rPr>
      </w:pPr>
      <w:r>
        <w:rPr>
          <w:rFonts w:hint="eastAsia" w:ascii="宋体" w:hAnsi="宋体"/>
          <w:szCs w:val="32"/>
        </w:rPr>
        <w:t>第二章  询价响应文件格式</w:t>
      </w:r>
    </w:p>
    <w:p w14:paraId="1FBCCF6A">
      <w:pPr>
        <w:jc w:val="center"/>
        <w:rPr>
          <w:rFonts w:ascii="宋体" w:hAnsi="宋体"/>
          <w:sz w:val="84"/>
          <w:szCs w:val="84"/>
        </w:rPr>
      </w:pPr>
    </w:p>
    <w:p w14:paraId="509E2031">
      <w:pPr>
        <w:jc w:val="center"/>
        <w:rPr>
          <w:rFonts w:ascii="宋体" w:hAnsi="宋体"/>
          <w:sz w:val="84"/>
          <w:szCs w:val="84"/>
        </w:rPr>
      </w:pPr>
    </w:p>
    <w:p w14:paraId="38F35E2F">
      <w:pPr>
        <w:jc w:val="center"/>
        <w:rPr>
          <w:rFonts w:hint="eastAsia" w:ascii="宋体" w:hAnsi="宋体"/>
          <w:sz w:val="44"/>
          <w:szCs w:val="44"/>
        </w:rPr>
      </w:pPr>
      <w:r>
        <w:rPr>
          <w:rFonts w:hint="eastAsia" w:ascii="宋体" w:hAnsi="宋体"/>
          <w:sz w:val="44"/>
          <w:szCs w:val="44"/>
        </w:rPr>
        <w:t>询价响应文件</w:t>
      </w:r>
    </w:p>
    <w:p w14:paraId="5F2E5743">
      <w:pPr>
        <w:rPr>
          <w:rFonts w:ascii="宋体" w:hAnsi="宋体"/>
        </w:rPr>
      </w:pPr>
    </w:p>
    <w:p w14:paraId="5167302E">
      <w:pPr>
        <w:rPr>
          <w:rFonts w:ascii="宋体" w:hAnsi="宋体"/>
        </w:rPr>
      </w:pPr>
    </w:p>
    <w:p w14:paraId="3BA9FAFF">
      <w:pPr>
        <w:rPr>
          <w:rFonts w:ascii="宋体" w:hAnsi="宋体"/>
        </w:rPr>
      </w:pPr>
    </w:p>
    <w:p w14:paraId="1F21E274">
      <w:pPr>
        <w:rPr>
          <w:rFonts w:ascii="宋体" w:hAnsi="宋体"/>
        </w:rPr>
      </w:pPr>
    </w:p>
    <w:p w14:paraId="386680A4">
      <w:pPr>
        <w:rPr>
          <w:rFonts w:ascii="宋体" w:hAnsi="宋体"/>
        </w:rPr>
      </w:pPr>
    </w:p>
    <w:p w14:paraId="0D98EE33">
      <w:pPr>
        <w:rPr>
          <w:rFonts w:ascii="宋体" w:hAnsi="宋体"/>
        </w:rPr>
      </w:pPr>
    </w:p>
    <w:p w14:paraId="5FF51FE6">
      <w:pPr>
        <w:rPr>
          <w:rFonts w:ascii="宋体" w:hAnsi="宋体"/>
        </w:rPr>
      </w:pPr>
    </w:p>
    <w:p w14:paraId="1A69A29E">
      <w:pPr>
        <w:rPr>
          <w:rFonts w:hint="eastAsia" w:ascii="宋体" w:hAnsi="宋体"/>
          <w:sz w:val="28"/>
        </w:rPr>
      </w:pPr>
      <w:r>
        <w:rPr>
          <w:rFonts w:hint="eastAsia" w:ascii="宋体" w:hAnsi="宋体"/>
          <w:sz w:val="28"/>
        </w:rPr>
        <w:t xml:space="preserve">       项</w:t>
      </w:r>
      <w:r>
        <w:rPr>
          <w:rFonts w:hint="eastAsia" w:ascii="宋体" w:hAnsi="宋体"/>
          <w:sz w:val="28"/>
          <w:szCs w:val="28"/>
        </w:rPr>
        <w:t>目名称：</w:t>
      </w:r>
      <w:r>
        <w:rPr>
          <w:rFonts w:hint="eastAsia" w:ascii="宋体" w:hAnsi="宋体"/>
          <w:b/>
          <w:sz w:val="28"/>
          <w:szCs w:val="28"/>
          <w:u w:val="single"/>
        </w:rPr>
        <w:t xml:space="preserve">                     </w:t>
      </w:r>
      <w:r>
        <w:rPr>
          <w:rFonts w:hint="eastAsia" w:ascii="宋体" w:hAnsi="宋体"/>
          <w:sz w:val="28"/>
          <w:szCs w:val="28"/>
          <w:u w:val="single"/>
        </w:rPr>
        <w:t xml:space="preserve">   </w:t>
      </w:r>
    </w:p>
    <w:p w14:paraId="29AE99D1">
      <w:pPr>
        <w:rPr>
          <w:rFonts w:ascii="宋体" w:hAnsi="宋体"/>
          <w:sz w:val="28"/>
          <w:szCs w:val="28"/>
          <w:u w:val="single"/>
        </w:rPr>
      </w:pPr>
    </w:p>
    <w:p w14:paraId="11C8F80E">
      <w:pPr>
        <w:rPr>
          <w:rFonts w:ascii="宋体" w:hAnsi="宋体"/>
          <w:sz w:val="28"/>
          <w:szCs w:val="28"/>
          <w:u w:val="single"/>
        </w:rPr>
      </w:pPr>
    </w:p>
    <w:p w14:paraId="13390754">
      <w:pPr>
        <w:rPr>
          <w:rFonts w:hint="eastAsia" w:ascii="宋体" w:hAnsi="宋体"/>
          <w:sz w:val="28"/>
          <w:szCs w:val="28"/>
        </w:rPr>
      </w:pPr>
      <w:r>
        <w:rPr>
          <w:rFonts w:hint="eastAsia" w:ascii="宋体" w:hAnsi="宋体"/>
          <w:sz w:val="28"/>
          <w:szCs w:val="28"/>
        </w:rPr>
        <w:t xml:space="preserve">       项目编号：</w:t>
      </w:r>
      <w:r>
        <w:rPr>
          <w:rFonts w:hint="eastAsia" w:ascii="宋体" w:hAnsi="宋体"/>
          <w:sz w:val="28"/>
          <w:szCs w:val="28"/>
          <w:u w:val="single"/>
        </w:rPr>
        <w:t xml:space="preserve">        </w:t>
      </w:r>
      <w:r>
        <w:rPr>
          <w:rFonts w:hint="eastAsia" w:ascii="宋体" w:hAnsi="宋体"/>
          <w:b/>
          <w:sz w:val="28"/>
          <w:szCs w:val="28"/>
          <w:u w:val="single"/>
        </w:rPr>
        <w:t xml:space="preserve"> </w:t>
      </w:r>
      <w:r>
        <w:rPr>
          <w:rFonts w:hint="eastAsia" w:ascii="宋体" w:hAnsi="宋体"/>
          <w:sz w:val="28"/>
          <w:szCs w:val="28"/>
          <w:u w:val="single"/>
        </w:rPr>
        <w:t xml:space="preserve">               </w:t>
      </w:r>
    </w:p>
    <w:p w14:paraId="3AFAA223">
      <w:pPr>
        <w:rPr>
          <w:rFonts w:ascii="宋体" w:hAnsi="宋体"/>
          <w:sz w:val="28"/>
          <w:szCs w:val="28"/>
          <w:u w:val="single"/>
        </w:rPr>
      </w:pPr>
    </w:p>
    <w:p w14:paraId="371DDB10">
      <w:pPr>
        <w:rPr>
          <w:rFonts w:ascii="宋体" w:hAnsi="宋体"/>
          <w:sz w:val="28"/>
          <w:szCs w:val="28"/>
          <w:u w:val="single"/>
        </w:rPr>
      </w:pPr>
    </w:p>
    <w:p w14:paraId="69FC712E">
      <w:pPr>
        <w:rPr>
          <w:rFonts w:ascii="宋体" w:hAnsi="宋体"/>
          <w:sz w:val="28"/>
          <w:szCs w:val="28"/>
          <w:u w:val="single"/>
        </w:rPr>
      </w:pPr>
    </w:p>
    <w:p w14:paraId="592F276A">
      <w:pPr>
        <w:rPr>
          <w:rFonts w:ascii="宋体" w:hAnsi="宋体"/>
          <w:sz w:val="28"/>
          <w:szCs w:val="28"/>
          <w:u w:val="single"/>
        </w:rPr>
      </w:pPr>
    </w:p>
    <w:p w14:paraId="6FDF610F">
      <w:pPr>
        <w:jc w:val="center"/>
        <w:rPr>
          <w:rFonts w:hint="eastAsia" w:ascii="宋体" w:hAnsi="宋体"/>
          <w:sz w:val="28"/>
          <w:szCs w:val="28"/>
        </w:rPr>
      </w:pPr>
      <w:r>
        <w:rPr>
          <w:rFonts w:hint="eastAsia" w:ascii="宋体" w:hAnsi="宋体"/>
          <w:sz w:val="28"/>
          <w:szCs w:val="28"/>
        </w:rPr>
        <w:t>投标单位（盖章）</w:t>
      </w:r>
    </w:p>
    <w:p w14:paraId="518FD515">
      <w:pPr>
        <w:jc w:val="center"/>
        <w:rPr>
          <w:rFonts w:ascii="宋体" w:hAnsi="宋体"/>
          <w:sz w:val="28"/>
          <w:szCs w:val="28"/>
        </w:rPr>
      </w:pPr>
    </w:p>
    <w:p w14:paraId="1C10D4C0">
      <w:pPr>
        <w:jc w:val="center"/>
        <w:rPr>
          <w:rFonts w:hint="eastAsia" w:ascii="宋体" w:hAnsi="宋体"/>
          <w:sz w:val="28"/>
          <w:szCs w:val="28"/>
        </w:rPr>
        <w:sectPr>
          <w:footerReference r:id="rId10" w:type="first"/>
          <w:headerReference r:id="rId8" w:type="default"/>
          <w:footerReference r:id="rId9" w:type="default"/>
          <w:pgSz w:w="11907" w:h="16840"/>
          <w:pgMar w:top="1440" w:right="1800" w:bottom="1276" w:left="1800" w:header="851" w:footer="992" w:gutter="0"/>
          <w:pgNumType w:fmt="decimal" w:start="1"/>
          <w:cols w:space="720" w:num="1"/>
          <w:titlePg/>
          <w:docGrid w:linePitch="303" w:charSpace="0"/>
        </w:sectPr>
      </w:pPr>
      <w:r>
        <w:rPr>
          <w:rFonts w:hint="eastAsia" w:ascii="宋体" w:hAnsi="宋体"/>
          <w:sz w:val="28"/>
          <w:szCs w:val="28"/>
        </w:rPr>
        <w:t xml:space="preserve">    年   月   日 </w:t>
      </w:r>
    </w:p>
    <w:p w14:paraId="36C55E91">
      <w:pPr>
        <w:pStyle w:val="6"/>
        <w:jc w:val="center"/>
        <w:rPr>
          <w:rFonts w:hint="eastAsia" w:ascii="宋体" w:hAnsi="宋体" w:eastAsia="宋体"/>
          <w:bCs w:val="0"/>
          <w:kern w:val="44"/>
          <w:sz w:val="24"/>
          <w:szCs w:val="24"/>
        </w:rPr>
      </w:pPr>
      <w:bookmarkStart w:id="2" w:name="_Toc509996882"/>
      <w:bookmarkEnd w:id="2"/>
      <w:r>
        <w:rPr>
          <w:rFonts w:hint="eastAsia" w:ascii="宋体" w:hAnsi="宋体" w:eastAsia="宋体"/>
          <w:bCs w:val="0"/>
          <w:kern w:val="44"/>
          <w:sz w:val="24"/>
          <w:szCs w:val="24"/>
        </w:rPr>
        <w:t>响应文件（格 式）</w:t>
      </w:r>
    </w:p>
    <w:p w14:paraId="3F3D960F">
      <w:pPr>
        <w:pStyle w:val="11"/>
        <w:spacing w:line="420" w:lineRule="exact"/>
        <w:ind w:firstLine="103"/>
        <w:rPr>
          <w:rFonts w:hint="eastAsia" w:hAnsi="宋体"/>
          <w:sz w:val="24"/>
          <w:szCs w:val="24"/>
        </w:rPr>
      </w:pPr>
      <w:r>
        <w:rPr>
          <w:rFonts w:hint="eastAsia" w:hAnsi="宋体"/>
          <w:sz w:val="24"/>
          <w:szCs w:val="24"/>
        </w:rPr>
        <w:t>致:</w:t>
      </w:r>
      <w:r>
        <w:rPr>
          <w:rFonts w:hint="eastAsia" w:hAnsi="宋体"/>
          <w:sz w:val="24"/>
          <w:szCs w:val="24"/>
          <w:u w:val="single"/>
        </w:rPr>
        <w:t xml:space="preserve">           </w:t>
      </w:r>
    </w:p>
    <w:p w14:paraId="0461D289">
      <w:pPr>
        <w:spacing w:before="120" w:line="460" w:lineRule="exact"/>
        <w:ind w:firstLine="480" w:firstLineChars="200"/>
        <w:rPr>
          <w:rFonts w:hint="eastAsia" w:ascii="宋体" w:hAnsi="宋体"/>
          <w:sz w:val="24"/>
        </w:rPr>
      </w:pPr>
      <w:r>
        <w:rPr>
          <w:rFonts w:hint="eastAsia" w:ascii="宋体" w:hAnsi="宋体"/>
          <w:sz w:val="24"/>
        </w:rPr>
        <w:t>根据贵方</w:t>
      </w:r>
      <w:r>
        <w:rPr>
          <w:rFonts w:hint="eastAsia" w:ascii="宋体" w:hAnsi="宋体"/>
          <w:b/>
          <w:sz w:val="24"/>
          <w:u w:val="single"/>
        </w:rPr>
        <w:t xml:space="preserve">      </w:t>
      </w:r>
      <w:r>
        <w:rPr>
          <w:rFonts w:hint="eastAsia" w:ascii="宋体" w:hAnsi="宋体"/>
          <w:sz w:val="24"/>
        </w:rPr>
        <w:t>，正式授权下述签字人</w:t>
      </w:r>
      <w:r>
        <w:rPr>
          <w:rFonts w:hint="eastAsia" w:ascii="宋体" w:hAnsi="宋体"/>
          <w:sz w:val="24"/>
          <w:u w:val="single"/>
        </w:rPr>
        <w:t xml:space="preserve">          </w:t>
      </w:r>
      <w:r>
        <w:rPr>
          <w:rFonts w:hint="eastAsia" w:ascii="宋体" w:hAnsi="宋体"/>
          <w:sz w:val="24"/>
        </w:rPr>
        <w:t>（姓名和职务）代表供应商</w:t>
      </w:r>
      <w:r>
        <w:rPr>
          <w:rFonts w:hint="eastAsia" w:ascii="宋体" w:hAnsi="宋体"/>
          <w:sz w:val="24"/>
          <w:u w:val="single"/>
        </w:rPr>
        <w:t xml:space="preserve">             </w:t>
      </w:r>
      <w:r>
        <w:rPr>
          <w:rFonts w:hint="eastAsia" w:ascii="宋体" w:hAnsi="宋体"/>
          <w:sz w:val="24"/>
        </w:rPr>
        <w:t>（供应商名称），提交下述文件:</w:t>
      </w:r>
    </w:p>
    <w:p w14:paraId="7266DD79">
      <w:pPr>
        <w:pStyle w:val="11"/>
        <w:spacing w:line="420" w:lineRule="exact"/>
        <w:ind w:left="100" w:firstLine="420"/>
        <w:rPr>
          <w:rFonts w:hint="eastAsia" w:hAnsi="宋体"/>
          <w:sz w:val="24"/>
          <w:szCs w:val="24"/>
        </w:rPr>
      </w:pPr>
      <w:r>
        <w:rPr>
          <w:rFonts w:hint="eastAsia" w:hAnsi="宋体"/>
          <w:sz w:val="24"/>
          <w:szCs w:val="24"/>
        </w:rPr>
        <w:t>一、投标报价表</w:t>
      </w:r>
    </w:p>
    <w:p w14:paraId="66DF4A0B">
      <w:pPr>
        <w:pStyle w:val="11"/>
        <w:spacing w:line="420" w:lineRule="exact"/>
        <w:ind w:left="100" w:firstLine="420"/>
        <w:rPr>
          <w:rFonts w:hint="eastAsia" w:hAnsi="宋体"/>
          <w:sz w:val="24"/>
          <w:szCs w:val="24"/>
        </w:rPr>
      </w:pPr>
      <w:r>
        <w:rPr>
          <w:rFonts w:hint="eastAsia" w:hAnsi="宋体"/>
          <w:sz w:val="24"/>
          <w:szCs w:val="24"/>
        </w:rPr>
        <w:t>二、采购需求响应、偏离说明表</w:t>
      </w:r>
    </w:p>
    <w:p w14:paraId="677E51C3">
      <w:pPr>
        <w:pStyle w:val="11"/>
        <w:spacing w:line="420" w:lineRule="exact"/>
        <w:ind w:left="100" w:firstLine="420"/>
        <w:rPr>
          <w:rFonts w:hint="eastAsia" w:hAnsi="宋体"/>
          <w:sz w:val="24"/>
          <w:szCs w:val="24"/>
        </w:rPr>
      </w:pPr>
      <w:r>
        <w:rPr>
          <w:rFonts w:hint="eastAsia" w:hAnsi="宋体"/>
          <w:sz w:val="24"/>
          <w:szCs w:val="24"/>
        </w:rPr>
        <w:t>三、资格证明文件</w:t>
      </w:r>
    </w:p>
    <w:p w14:paraId="46344284">
      <w:pPr>
        <w:pStyle w:val="11"/>
        <w:spacing w:line="420" w:lineRule="exact"/>
        <w:ind w:left="100" w:firstLine="420"/>
        <w:rPr>
          <w:rFonts w:hint="eastAsia" w:hAnsi="宋体"/>
          <w:sz w:val="24"/>
          <w:szCs w:val="24"/>
        </w:rPr>
      </w:pPr>
      <w:r>
        <w:rPr>
          <w:rFonts w:hint="eastAsia" w:hAnsi="宋体"/>
          <w:sz w:val="24"/>
          <w:szCs w:val="24"/>
        </w:rPr>
        <w:t>四、供应商认为有必要提供的其他资料</w:t>
      </w:r>
    </w:p>
    <w:p w14:paraId="00CC23CC">
      <w:pPr>
        <w:pStyle w:val="11"/>
        <w:spacing w:line="420" w:lineRule="exact"/>
        <w:ind w:left="100" w:firstLine="420"/>
        <w:rPr>
          <w:rFonts w:hint="eastAsia" w:hAnsi="宋体"/>
          <w:sz w:val="24"/>
          <w:szCs w:val="24"/>
        </w:rPr>
      </w:pPr>
      <w:r>
        <w:rPr>
          <w:rFonts w:hint="eastAsia" w:hAnsi="宋体"/>
          <w:sz w:val="24"/>
          <w:szCs w:val="24"/>
        </w:rPr>
        <w:t>据此书，签字人兹宣布同意如下:</w:t>
      </w:r>
    </w:p>
    <w:p w14:paraId="00F30169">
      <w:pPr>
        <w:pStyle w:val="11"/>
        <w:spacing w:line="420" w:lineRule="exact"/>
        <w:ind w:firstLine="480" w:firstLineChars="200"/>
        <w:rPr>
          <w:rFonts w:hint="eastAsia" w:hAnsi="宋体"/>
          <w:sz w:val="24"/>
          <w:szCs w:val="24"/>
        </w:rPr>
      </w:pPr>
      <w:r>
        <w:rPr>
          <w:rFonts w:hint="eastAsia" w:hAnsi="宋体"/>
          <w:sz w:val="24"/>
          <w:szCs w:val="24"/>
        </w:rPr>
        <w:t>1、投标报价 :人民币（大写）</w:t>
      </w:r>
      <w:r>
        <w:rPr>
          <w:rFonts w:hint="eastAsia" w:hAnsi="宋体"/>
          <w:sz w:val="24"/>
          <w:szCs w:val="24"/>
          <w:u w:val="single"/>
        </w:rPr>
        <w:t xml:space="preserve">                    </w:t>
      </w:r>
      <w:r>
        <w:rPr>
          <w:rFonts w:hint="eastAsia" w:hAnsi="宋体"/>
          <w:sz w:val="24"/>
          <w:szCs w:val="24"/>
        </w:rPr>
        <w:t>元(￥</w:t>
      </w:r>
      <w:r>
        <w:rPr>
          <w:rFonts w:hint="eastAsia" w:hAnsi="宋体"/>
          <w:sz w:val="24"/>
          <w:szCs w:val="24"/>
          <w:u w:val="single"/>
        </w:rPr>
        <w:t xml:space="preserve">               </w:t>
      </w:r>
      <w:r>
        <w:rPr>
          <w:rFonts w:hint="eastAsia" w:hAnsi="宋体"/>
          <w:sz w:val="24"/>
          <w:szCs w:val="24"/>
        </w:rPr>
        <w:t>)。</w:t>
      </w:r>
    </w:p>
    <w:p w14:paraId="7A89ED4E">
      <w:pPr>
        <w:pStyle w:val="11"/>
        <w:spacing w:line="420" w:lineRule="exact"/>
        <w:ind w:firstLine="480" w:firstLineChars="200"/>
        <w:rPr>
          <w:rFonts w:hint="eastAsia" w:hAnsi="宋体"/>
          <w:sz w:val="24"/>
          <w:szCs w:val="24"/>
        </w:rPr>
      </w:pPr>
      <w:r>
        <w:rPr>
          <w:rFonts w:hint="eastAsia" w:hAnsi="宋体"/>
          <w:sz w:val="24"/>
          <w:szCs w:val="24"/>
        </w:rPr>
        <w:t>2、我方已详细审阅询价通知书，同意供应商须知规定的截标日期起遵守本询价通知书，并按时到场参加招标。</w:t>
      </w:r>
    </w:p>
    <w:p w14:paraId="10382BDB">
      <w:pPr>
        <w:pStyle w:val="11"/>
        <w:spacing w:line="420" w:lineRule="exact"/>
        <w:ind w:firstLine="480" w:firstLineChars="200"/>
        <w:rPr>
          <w:rFonts w:hint="eastAsia" w:hAnsi="宋体"/>
          <w:sz w:val="24"/>
          <w:szCs w:val="24"/>
        </w:rPr>
      </w:pPr>
      <w:r>
        <w:rPr>
          <w:rFonts w:hint="eastAsia" w:hAnsi="宋体"/>
          <w:sz w:val="24"/>
          <w:szCs w:val="24"/>
        </w:rPr>
        <w:t>3、我方承诺已经具备询价通知书中规定的供应商资质要求:</w:t>
      </w:r>
    </w:p>
    <w:p w14:paraId="7E44AF45">
      <w:pPr>
        <w:pStyle w:val="11"/>
        <w:spacing w:line="420" w:lineRule="exact"/>
        <w:ind w:firstLine="420"/>
        <w:rPr>
          <w:rFonts w:hint="eastAsia" w:hAnsi="宋体"/>
          <w:sz w:val="24"/>
          <w:szCs w:val="24"/>
        </w:rPr>
      </w:pPr>
      <w:r>
        <w:rPr>
          <w:rFonts w:hint="eastAsia" w:hAnsi="宋体"/>
          <w:sz w:val="24"/>
          <w:szCs w:val="24"/>
        </w:rPr>
        <w:t>（1）具备独立承担民事责任的能力；</w:t>
      </w:r>
    </w:p>
    <w:p w14:paraId="4B02FD1E">
      <w:pPr>
        <w:pStyle w:val="11"/>
        <w:spacing w:line="420" w:lineRule="exact"/>
        <w:ind w:firstLine="420"/>
        <w:rPr>
          <w:rFonts w:hint="eastAsia" w:hAnsi="宋体"/>
          <w:sz w:val="24"/>
          <w:szCs w:val="24"/>
        </w:rPr>
      </w:pPr>
      <w:r>
        <w:rPr>
          <w:rFonts w:hint="eastAsia" w:hAnsi="宋体"/>
          <w:sz w:val="24"/>
          <w:szCs w:val="24"/>
        </w:rPr>
        <w:t>（2）具有履行合同所必需的能力；</w:t>
      </w:r>
    </w:p>
    <w:p w14:paraId="58042A42">
      <w:pPr>
        <w:pStyle w:val="11"/>
        <w:spacing w:line="420" w:lineRule="exact"/>
        <w:ind w:firstLine="420"/>
        <w:rPr>
          <w:rFonts w:hint="eastAsia" w:hAnsi="宋体"/>
          <w:sz w:val="24"/>
          <w:szCs w:val="24"/>
        </w:rPr>
      </w:pPr>
      <w:r>
        <w:rPr>
          <w:rFonts w:hint="eastAsia" w:hAnsi="宋体"/>
          <w:sz w:val="24"/>
          <w:szCs w:val="24"/>
        </w:rPr>
        <w:t>（3）参加政府采购活动前三年内，在经营活动中没有重大违法记录；</w:t>
      </w:r>
    </w:p>
    <w:p w14:paraId="4094643E">
      <w:pPr>
        <w:pStyle w:val="11"/>
        <w:spacing w:line="420" w:lineRule="exact"/>
        <w:ind w:firstLine="420"/>
        <w:rPr>
          <w:rFonts w:hint="eastAsia" w:hAnsi="宋体"/>
          <w:sz w:val="24"/>
          <w:szCs w:val="24"/>
        </w:rPr>
      </w:pPr>
      <w:r>
        <w:rPr>
          <w:rFonts w:hint="eastAsia" w:hAnsi="宋体"/>
          <w:sz w:val="24"/>
          <w:szCs w:val="24"/>
        </w:rPr>
        <w:t>（4）法律、行政法规规定的其他条件。</w:t>
      </w:r>
    </w:p>
    <w:p w14:paraId="1511A43D">
      <w:pPr>
        <w:pStyle w:val="11"/>
        <w:spacing w:line="420" w:lineRule="exact"/>
        <w:ind w:firstLine="480" w:firstLineChars="200"/>
        <w:rPr>
          <w:rFonts w:hint="eastAsia" w:hAnsi="宋体"/>
          <w:sz w:val="24"/>
          <w:szCs w:val="24"/>
        </w:rPr>
      </w:pPr>
      <w:r>
        <w:rPr>
          <w:rFonts w:hint="eastAsia" w:hAnsi="宋体"/>
          <w:sz w:val="24"/>
          <w:szCs w:val="24"/>
        </w:rPr>
        <w:t>4、我方根据询价通知书的规定，承担完成合同的责任和义务。</w:t>
      </w:r>
    </w:p>
    <w:p w14:paraId="2384E19F">
      <w:pPr>
        <w:pStyle w:val="11"/>
        <w:spacing w:line="420" w:lineRule="exact"/>
        <w:ind w:firstLine="480" w:firstLineChars="200"/>
        <w:rPr>
          <w:rFonts w:hint="eastAsia" w:hAnsi="宋体"/>
          <w:sz w:val="24"/>
          <w:szCs w:val="24"/>
        </w:rPr>
      </w:pPr>
      <w:r>
        <w:rPr>
          <w:rFonts w:hint="eastAsia" w:hAnsi="宋体"/>
          <w:sz w:val="24"/>
          <w:szCs w:val="24"/>
        </w:rPr>
        <w:t>5、</w:t>
      </w:r>
      <w:r>
        <w:rPr>
          <w:rFonts w:hint="eastAsia" w:hAnsi="宋体"/>
          <w:spacing w:val="-8"/>
          <w:sz w:val="24"/>
          <w:szCs w:val="24"/>
        </w:rPr>
        <w:t>我方已详细审核</w:t>
      </w:r>
      <w:r>
        <w:rPr>
          <w:rFonts w:hint="eastAsia" w:hAnsi="宋体"/>
          <w:sz w:val="24"/>
          <w:szCs w:val="24"/>
        </w:rPr>
        <w:t>询价通知书</w:t>
      </w:r>
      <w:r>
        <w:rPr>
          <w:rFonts w:hint="eastAsia" w:hAnsi="宋体"/>
          <w:spacing w:val="-8"/>
          <w:sz w:val="24"/>
          <w:szCs w:val="24"/>
        </w:rPr>
        <w:t>，我方知道必须放弃提出含糊不清或误解问题的权利。</w:t>
      </w:r>
    </w:p>
    <w:p w14:paraId="4B198B58">
      <w:pPr>
        <w:pStyle w:val="11"/>
        <w:spacing w:line="420" w:lineRule="exact"/>
        <w:ind w:firstLine="480" w:firstLineChars="200"/>
        <w:rPr>
          <w:rFonts w:hint="eastAsia" w:hAnsi="宋体"/>
          <w:sz w:val="24"/>
          <w:szCs w:val="24"/>
        </w:rPr>
      </w:pPr>
      <w:r>
        <w:rPr>
          <w:rFonts w:hint="eastAsia" w:hAnsi="宋体"/>
          <w:sz w:val="24"/>
          <w:szCs w:val="24"/>
        </w:rPr>
        <w:t>6、我方声明在投标有效期内撤回投标或者有其他违约行为，</w:t>
      </w:r>
      <w:r>
        <w:rPr>
          <w:rFonts w:hint="eastAsia" w:hAnsi="宋体"/>
          <w:sz w:val="24"/>
          <w:szCs w:val="24"/>
          <w:lang w:val="en-US" w:eastAsia="zh-CN"/>
        </w:rPr>
        <w:t>取消投标资格</w:t>
      </w:r>
      <w:r>
        <w:rPr>
          <w:rFonts w:hint="eastAsia" w:hAnsi="宋体"/>
          <w:sz w:val="24"/>
          <w:szCs w:val="24"/>
        </w:rPr>
        <w:t>。</w:t>
      </w:r>
    </w:p>
    <w:p w14:paraId="30C6E6F7">
      <w:pPr>
        <w:pStyle w:val="11"/>
        <w:spacing w:line="420" w:lineRule="exact"/>
        <w:ind w:firstLine="480" w:firstLineChars="200"/>
        <w:rPr>
          <w:rFonts w:hint="eastAsia" w:hAnsi="宋体"/>
          <w:sz w:val="24"/>
          <w:szCs w:val="24"/>
        </w:rPr>
      </w:pPr>
      <w:r>
        <w:rPr>
          <w:rFonts w:hint="eastAsia" w:hAnsi="宋体"/>
          <w:sz w:val="24"/>
          <w:szCs w:val="24"/>
        </w:rPr>
        <w:t>7、同意向贵方提供贵方可能要求的与本次投标有关的任何数据或资料。</w:t>
      </w:r>
    </w:p>
    <w:p w14:paraId="1EB843BD">
      <w:pPr>
        <w:pStyle w:val="11"/>
        <w:spacing w:line="420" w:lineRule="exact"/>
        <w:ind w:firstLine="480" w:firstLineChars="200"/>
        <w:rPr>
          <w:rFonts w:hint="eastAsia" w:hAnsi="宋体"/>
          <w:sz w:val="24"/>
          <w:szCs w:val="24"/>
        </w:rPr>
      </w:pPr>
      <w:r>
        <w:rPr>
          <w:rFonts w:hint="eastAsia" w:hAnsi="宋体"/>
          <w:sz w:val="24"/>
          <w:szCs w:val="24"/>
        </w:rPr>
        <w:t>8、若贵方需要，我方愿意提供我方作出的一切承诺的证明材料。</w:t>
      </w:r>
    </w:p>
    <w:p w14:paraId="68B7C7C9">
      <w:pPr>
        <w:pStyle w:val="11"/>
        <w:spacing w:line="420" w:lineRule="exact"/>
        <w:ind w:firstLine="480" w:firstLineChars="200"/>
        <w:rPr>
          <w:rFonts w:hint="eastAsia" w:hAnsi="宋体"/>
          <w:sz w:val="24"/>
          <w:szCs w:val="24"/>
        </w:rPr>
      </w:pPr>
      <w:r>
        <w:rPr>
          <w:rFonts w:hint="eastAsia" w:hAnsi="宋体"/>
          <w:sz w:val="24"/>
          <w:szCs w:val="24"/>
        </w:rPr>
        <w:t>9、我方将严格遵守《中华人民共和国政府采购法》第七十七条规定，投标单位有下列情形之一的，处以采购金额5‰以上10‰以下的罚款，列入</w:t>
      </w:r>
      <w:r>
        <w:rPr>
          <w:rFonts w:hint="eastAsia" w:hAnsi="宋体"/>
          <w:sz w:val="24"/>
          <w:szCs w:val="24"/>
          <w:lang w:val="en-US" w:eastAsia="zh-CN"/>
        </w:rPr>
        <w:t>学校</w:t>
      </w:r>
      <w:r>
        <w:rPr>
          <w:rFonts w:hint="eastAsia" w:hAnsi="宋体"/>
          <w:sz w:val="24"/>
          <w:szCs w:val="24"/>
        </w:rPr>
        <w:t>不良行为记录名单，在一至三年内禁止参加</w:t>
      </w:r>
      <w:r>
        <w:rPr>
          <w:rFonts w:hint="eastAsia" w:hAnsi="宋体"/>
          <w:sz w:val="24"/>
          <w:szCs w:val="24"/>
          <w:lang w:val="en-US" w:eastAsia="zh-CN"/>
        </w:rPr>
        <w:t>学</w:t>
      </w:r>
      <w:r>
        <w:rPr>
          <w:rFonts w:hint="eastAsia" w:hAnsi="宋体"/>
          <w:sz w:val="24"/>
          <w:szCs w:val="24"/>
        </w:rPr>
        <w:t>校政府采购活动，有违法所得的，并处没收违法所得，情节严重的，由工商行政管理机关吊销营业执照；构成犯罪的，依法追究刑事责任::</w:t>
      </w:r>
    </w:p>
    <w:p w14:paraId="65003F4B">
      <w:pPr>
        <w:pStyle w:val="11"/>
        <w:numPr>
          <w:ilvl w:val="0"/>
          <w:numId w:val="1"/>
        </w:numPr>
        <w:spacing w:line="420" w:lineRule="exact"/>
        <w:rPr>
          <w:rFonts w:hint="eastAsia" w:hAnsi="宋体"/>
          <w:sz w:val="24"/>
          <w:szCs w:val="24"/>
        </w:rPr>
      </w:pPr>
      <w:r>
        <w:rPr>
          <w:rFonts w:hint="eastAsia" w:hAnsi="宋体"/>
          <w:sz w:val="24"/>
          <w:szCs w:val="24"/>
        </w:rPr>
        <w:t>提供虚假材料谋取中标、成交的；</w:t>
      </w:r>
    </w:p>
    <w:p w14:paraId="67E87E0E">
      <w:pPr>
        <w:pStyle w:val="11"/>
        <w:numPr>
          <w:ilvl w:val="0"/>
          <w:numId w:val="1"/>
        </w:numPr>
        <w:spacing w:line="420" w:lineRule="exact"/>
        <w:rPr>
          <w:rFonts w:hint="eastAsia" w:hAnsi="宋体"/>
          <w:sz w:val="24"/>
          <w:szCs w:val="24"/>
        </w:rPr>
      </w:pPr>
      <w:r>
        <w:rPr>
          <w:rFonts w:hint="eastAsia" w:hAnsi="宋体"/>
          <w:sz w:val="24"/>
          <w:szCs w:val="24"/>
        </w:rPr>
        <w:t>采取不正当手段诋毁、排挤其他供应商的；</w:t>
      </w:r>
    </w:p>
    <w:p w14:paraId="3B9CCD25">
      <w:pPr>
        <w:pStyle w:val="11"/>
        <w:numPr>
          <w:ilvl w:val="0"/>
          <w:numId w:val="1"/>
        </w:numPr>
        <w:spacing w:line="420" w:lineRule="exact"/>
        <w:rPr>
          <w:rFonts w:hint="eastAsia" w:hAnsi="宋体"/>
          <w:sz w:val="24"/>
          <w:szCs w:val="24"/>
        </w:rPr>
      </w:pPr>
      <w:r>
        <w:rPr>
          <w:rFonts w:hint="eastAsia" w:hAnsi="宋体"/>
          <w:sz w:val="24"/>
          <w:szCs w:val="24"/>
        </w:rPr>
        <w:t>与其他供应商恶意串通的；</w:t>
      </w:r>
    </w:p>
    <w:p w14:paraId="6D630150">
      <w:pPr>
        <w:pStyle w:val="11"/>
        <w:numPr>
          <w:ilvl w:val="0"/>
          <w:numId w:val="1"/>
        </w:numPr>
        <w:spacing w:line="420" w:lineRule="exact"/>
        <w:rPr>
          <w:rFonts w:hint="eastAsia" w:hAnsi="宋体"/>
          <w:sz w:val="24"/>
          <w:szCs w:val="24"/>
        </w:rPr>
      </w:pPr>
      <w:r>
        <w:rPr>
          <w:rFonts w:hint="eastAsia" w:hAnsi="宋体"/>
          <w:sz w:val="24"/>
          <w:szCs w:val="24"/>
        </w:rPr>
        <w:t>向采购人行贿或者提供其他不正当利益的；</w:t>
      </w:r>
    </w:p>
    <w:p w14:paraId="63DC51B8">
      <w:pPr>
        <w:pStyle w:val="11"/>
        <w:numPr>
          <w:ilvl w:val="0"/>
          <w:numId w:val="1"/>
        </w:numPr>
        <w:spacing w:line="420" w:lineRule="exact"/>
        <w:rPr>
          <w:rFonts w:hint="eastAsia" w:hAnsi="宋体"/>
          <w:sz w:val="24"/>
          <w:szCs w:val="24"/>
        </w:rPr>
      </w:pPr>
      <w:r>
        <w:rPr>
          <w:rFonts w:hint="eastAsia" w:hAnsi="宋体"/>
          <w:sz w:val="24"/>
          <w:szCs w:val="24"/>
        </w:rPr>
        <w:t>未经同意，在采购过程中与采购人进行协商谈判的；</w:t>
      </w:r>
    </w:p>
    <w:p w14:paraId="423865BE">
      <w:pPr>
        <w:pStyle w:val="11"/>
        <w:numPr>
          <w:ilvl w:val="0"/>
          <w:numId w:val="1"/>
        </w:numPr>
        <w:spacing w:line="420" w:lineRule="exact"/>
        <w:rPr>
          <w:rFonts w:hint="eastAsia" w:hAnsi="宋体"/>
          <w:sz w:val="24"/>
          <w:szCs w:val="24"/>
        </w:rPr>
      </w:pPr>
      <w:r>
        <w:rPr>
          <w:rFonts w:hint="eastAsia" w:hAnsi="宋体"/>
          <w:sz w:val="24"/>
          <w:szCs w:val="24"/>
        </w:rPr>
        <w:t>拒绝有关部门监督检查或提供虚假情况的。</w:t>
      </w:r>
    </w:p>
    <w:p w14:paraId="6AAA38CD">
      <w:pPr>
        <w:pStyle w:val="11"/>
        <w:spacing w:line="320" w:lineRule="exact"/>
        <w:ind w:firstLine="480" w:firstLineChars="200"/>
        <w:rPr>
          <w:rFonts w:hint="eastAsia" w:hAnsi="宋体"/>
          <w:sz w:val="24"/>
          <w:szCs w:val="24"/>
        </w:rPr>
      </w:pPr>
      <w:r>
        <w:rPr>
          <w:rFonts w:hint="eastAsia" w:hAnsi="宋体"/>
          <w:sz w:val="24"/>
          <w:szCs w:val="24"/>
        </w:rPr>
        <w:t>供应商有前款第（一）至（五）项情形之一的，中标、成交</w:t>
      </w:r>
    </w:p>
    <w:p w14:paraId="52C36557">
      <w:pPr>
        <w:pStyle w:val="11"/>
        <w:spacing w:line="320" w:lineRule="exact"/>
        <w:rPr>
          <w:rFonts w:hint="eastAsia" w:hAnsi="宋体" w:eastAsia="宋体"/>
          <w:sz w:val="24"/>
          <w:szCs w:val="24"/>
          <w:lang w:eastAsia="zh-CN"/>
        </w:rPr>
      </w:pPr>
      <w:r>
        <w:rPr>
          <w:rFonts w:hint="eastAsia" w:hAnsi="宋体"/>
          <w:sz w:val="24"/>
          <w:szCs w:val="24"/>
        </w:rPr>
        <w:t>无效</w:t>
      </w:r>
      <w:r>
        <w:rPr>
          <w:rFonts w:hint="eastAsia" w:hAnsi="宋体"/>
          <w:sz w:val="24"/>
          <w:szCs w:val="24"/>
          <w:lang w:eastAsia="zh-CN"/>
        </w:rPr>
        <w:t>。</w:t>
      </w:r>
    </w:p>
    <w:p w14:paraId="744A4421">
      <w:pPr>
        <w:pStyle w:val="11"/>
        <w:spacing w:line="360" w:lineRule="exact"/>
        <w:ind w:firstLine="588" w:firstLineChars="245"/>
        <w:rPr>
          <w:rFonts w:hAnsi="宋体"/>
          <w:sz w:val="24"/>
          <w:szCs w:val="24"/>
        </w:rPr>
      </w:pPr>
    </w:p>
    <w:p w14:paraId="124EAD3F">
      <w:pPr>
        <w:pStyle w:val="11"/>
        <w:spacing w:line="420" w:lineRule="exact"/>
        <w:ind w:left="100" w:firstLine="420"/>
        <w:rPr>
          <w:rFonts w:hint="eastAsia" w:hAnsi="宋体"/>
          <w:sz w:val="24"/>
          <w:szCs w:val="24"/>
        </w:rPr>
      </w:pPr>
      <w:r>
        <w:rPr>
          <w:rFonts w:hint="eastAsia" w:hAnsi="宋体"/>
          <w:sz w:val="24"/>
          <w:szCs w:val="24"/>
        </w:rPr>
        <w:t>与本投标有关的正式通讯地址为:</w:t>
      </w:r>
    </w:p>
    <w:p w14:paraId="16DD6312">
      <w:pPr>
        <w:pStyle w:val="11"/>
        <w:spacing w:line="420" w:lineRule="exact"/>
        <w:ind w:left="100" w:firstLine="420"/>
        <w:rPr>
          <w:rFonts w:hint="eastAsia" w:hAnsi="宋体"/>
          <w:sz w:val="24"/>
          <w:szCs w:val="24"/>
        </w:rPr>
      </w:pPr>
      <w:r>
        <w:rPr>
          <w:rFonts w:hint="eastAsia" w:hAnsi="宋体"/>
          <w:sz w:val="24"/>
          <w:szCs w:val="24"/>
        </w:rPr>
        <w:t>地址:</w:t>
      </w:r>
      <w:r>
        <w:rPr>
          <w:rFonts w:hint="eastAsia" w:hAnsi="宋体"/>
          <w:sz w:val="24"/>
          <w:szCs w:val="24"/>
          <w:u w:val="single"/>
        </w:rPr>
        <w:t xml:space="preserve">                                </w:t>
      </w:r>
      <w:r>
        <w:rPr>
          <w:rFonts w:hint="eastAsia" w:hAnsi="宋体"/>
          <w:sz w:val="24"/>
          <w:szCs w:val="24"/>
        </w:rPr>
        <w:t xml:space="preserve"> 邮政编码:</w:t>
      </w:r>
      <w:r>
        <w:rPr>
          <w:rFonts w:hint="eastAsia" w:hAnsi="宋体"/>
          <w:sz w:val="24"/>
          <w:szCs w:val="24"/>
          <w:u w:val="single"/>
        </w:rPr>
        <w:t xml:space="preserve">             </w:t>
      </w:r>
    </w:p>
    <w:p w14:paraId="6219AAF1">
      <w:pPr>
        <w:pStyle w:val="11"/>
        <w:spacing w:line="420" w:lineRule="exact"/>
        <w:ind w:left="100" w:firstLine="420"/>
        <w:rPr>
          <w:rFonts w:hint="eastAsia" w:hAnsi="宋体"/>
          <w:sz w:val="24"/>
          <w:szCs w:val="24"/>
        </w:rPr>
      </w:pPr>
      <w:r>
        <w:rPr>
          <w:rFonts w:hint="eastAsia" w:hAnsi="宋体"/>
          <w:sz w:val="24"/>
          <w:szCs w:val="24"/>
        </w:rPr>
        <w:t>电话、传真:</w:t>
      </w:r>
      <w:r>
        <w:rPr>
          <w:rFonts w:hint="eastAsia" w:hAnsi="宋体"/>
          <w:sz w:val="24"/>
          <w:szCs w:val="24"/>
          <w:u w:val="single"/>
        </w:rPr>
        <w:t xml:space="preserve">                                      </w:t>
      </w:r>
    </w:p>
    <w:p w14:paraId="2EB4B2F1">
      <w:pPr>
        <w:pStyle w:val="11"/>
        <w:spacing w:line="420" w:lineRule="exact"/>
        <w:ind w:left="100" w:firstLine="420"/>
        <w:rPr>
          <w:rFonts w:hint="eastAsia" w:hAnsi="宋体"/>
          <w:sz w:val="24"/>
          <w:szCs w:val="24"/>
        </w:rPr>
      </w:pPr>
      <w:r>
        <w:rPr>
          <w:rFonts w:hint="eastAsia" w:hAnsi="宋体"/>
          <w:sz w:val="24"/>
          <w:szCs w:val="24"/>
        </w:rPr>
        <w:t>开户名称:</w:t>
      </w:r>
      <w:r>
        <w:rPr>
          <w:rFonts w:hint="eastAsia" w:hAnsi="宋体"/>
          <w:sz w:val="24"/>
          <w:szCs w:val="24"/>
          <w:u w:val="single"/>
        </w:rPr>
        <w:t xml:space="preserve">                                                    </w:t>
      </w:r>
    </w:p>
    <w:p w14:paraId="1DF183EF">
      <w:pPr>
        <w:pStyle w:val="11"/>
        <w:spacing w:line="420" w:lineRule="exact"/>
        <w:ind w:left="100" w:firstLine="420"/>
        <w:rPr>
          <w:rFonts w:hint="eastAsia" w:hAnsi="宋体"/>
          <w:sz w:val="24"/>
          <w:szCs w:val="24"/>
        </w:rPr>
      </w:pPr>
      <w:r>
        <w:rPr>
          <w:rFonts w:hint="eastAsia" w:hAnsi="宋体"/>
          <w:sz w:val="24"/>
          <w:szCs w:val="24"/>
        </w:rPr>
        <w:t>开户银行:</w:t>
      </w:r>
      <w:r>
        <w:rPr>
          <w:rFonts w:hint="eastAsia" w:hAnsi="宋体"/>
          <w:sz w:val="24"/>
          <w:szCs w:val="24"/>
          <w:u w:val="single"/>
        </w:rPr>
        <w:t xml:space="preserve">                                                    </w:t>
      </w:r>
    </w:p>
    <w:p w14:paraId="192B896D">
      <w:pPr>
        <w:pStyle w:val="11"/>
        <w:spacing w:line="420" w:lineRule="exact"/>
        <w:ind w:left="100" w:firstLine="420"/>
        <w:rPr>
          <w:rFonts w:hint="eastAsia" w:hAnsi="宋体"/>
          <w:sz w:val="24"/>
          <w:szCs w:val="24"/>
        </w:rPr>
      </w:pPr>
      <w:r>
        <w:rPr>
          <w:rFonts w:hint="eastAsia" w:hAnsi="宋体"/>
          <w:sz w:val="24"/>
          <w:szCs w:val="24"/>
        </w:rPr>
        <w:t>账号:</w:t>
      </w:r>
      <w:r>
        <w:rPr>
          <w:rFonts w:hint="eastAsia" w:hAnsi="宋体"/>
          <w:sz w:val="24"/>
          <w:szCs w:val="24"/>
          <w:u w:val="single"/>
        </w:rPr>
        <w:t xml:space="preserve">                                                        </w:t>
      </w:r>
    </w:p>
    <w:p w14:paraId="2E4D372F">
      <w:pPr>
        <w:pStyle w:val="11"/>
        <w:spacing w:line="420" w:lineRule="exact"/>
        <w:ind w:left="100" w:firstLine="420"/>
        <w:rPr>
          <w:rFonts w:hint="eastAsia" w:hAnsi="宋体"/>
          <w:sz w:val="24"/>
          <w:szCs w:val="24"/>
        </w:rPr>
      </w:pPr>
      <w:r>
        <w:rPr>
          <w:rFonts w:hint="eastAsia" w:hAnsi="宋体"/>
          <w:sz w:val="24"/>
          <w:szCs w:val="24"/>
        </w:rPr>
        <w:t>法定代表人或委托代理人签名:</w:t>
      </w:r>
      <w:r>
        <w:rPr>
          <w:rFonts w:hint="eastAsia" w:hAnsi="宋体"/>
          <w:sz w:val="24"/>
          <w:szCs w:val="24"/>
          <w:u w:val="single"/>
        </w:rPr>
        <w:t xml:space="preserve">                                  </w:t>
      </w:r>
    </w:p>
    <w:p w14:paraId="075246E2">
      <w:pPr>
        <w:pStyle w:val="11"/>
        <w:spacing w:line="420" w:lineRule="exact"/>
        <w:ind w:left="100" w:firstLine="420"/>
        <w:rPr>
          <w:rFonts w:hint="eastAsia" w:hAnsi="宋体"/>
          <w:sz w:val="24"/>
          <w:szCs w:val="24"/>
        </w:rPr>
      </w:pPr>
      <w:r>
        <w:rPr>
          <w:rFonts w:hint="eastAsia" w:hAnsi="宋体"/>
          <w:sz w:val="24"/>
          <w:szCs w:val="24"/>
        </w:rPr>
        <w:t>供应商（公章）:</w:t>
      </w:r>
      <w:r>
        <w:rPr>
          <w:rFonts w:hint="eastAsia" w:hAnsi="宋体"/>
          <w:sz w:val="24"/>
          <w:szCs w:val="24"/>
          <w:u w:val="single"/>
        </w:rPr>
        <w:t xml:space="preserve">                                               </w:t>
      </w:r>
    </w:p>
    <w:p w14:paraId="6279E95E">
      <w:pPr>
        <w:pStyle w:val="11"/>
        <w:spacing w:line="420" w:lineRule="exact"/>
        <w:ind w:left="100" w:firstLine="420"/>
        <w:rPr>
          <w:rFonts w:hint="eastAsia" w:hAnsi="宋体"/>
          <w:sz w:val="24"/>
          <w:szCs w:val="24"/>
        </w:rPr>
      </w:pPr>
      <w:r>
        <w:rPr>
          <w:rFonts w:hint="eastAsia" w:hAnsi="宋体"/>
          <w:sz w:val="24"/>
          <w:szCs w:val="24"/>
        </w:rPr>
        <w:t>询价日期:</w:t>
      </w:r>
      <w:r>
        <w:rPr>
          <w:rFonts w:hint="eastAsia" w:hAnsi="宋体"/>
          <w:sz w:val="24"/>
          <w:szCs w:val="24"/>
          <w:u w:val="single"/>
        </w:rPr>
        <w:t xml:space="preserve">                                                    </w:t>
      </w:r>
    </w:p>
    <w:p w14:paraId="16EF341D">
      <w:pPr>
        <w:pStyle w:val="11"/>
        <w:spacing w:line="420" w:lineRule="exact"/>
        <w:ind w:left="100"/>
        <w:rPr>
          <w:rFonts w:hAnsi="宋体"/>
          <w:sz w:val="24"/>
          <w:szCs w:val="24"/>
        </w:rPr>
      </w:pPr>
    </w:p>
    <w:p w14:paraId="58DE1651">
      <w:pPr>
        <w:pStyle w:val="11"/>
        <w:spacing w:line="420" w:lineRule="exact"/>
        <w:ind w:left="100"/>
        <w:rPr>
          <w:rFonts w:hAnsi="宋体"/>
          <w:sz w:val="24"/>
          <w:szCs w:val="24"/>
        </w:rPr>
      </w:pPr>
    </w:p>
    <w:p w14:paraId="7E544B2A">
      <w:pPr>
        <w:pStyle w:val="11"/>
        <w:spacing w:after="480"/>
        <w:jc w:val="center"/>
        <w:rPr>
          <w:rFonts w:hint="eastAsia" w:hAnsi="宋体"/>
          <w:sz w:val="24"/>
          <w:szCs w:val="24"/>
        </w:rPr>
      </w:pPr>
      <w:r>
        <w:rPr>
          <w:rFonts w:hint="eastAsia" w:hAnsi="宋体"/>
          <w:sz w:val="24"/>
          <w:szCs w:val="24"/>
        </w:rPr>
        <w:t>注:未按照本响应文件要求填报的响应文件将被视为非实质性响应谈判，从而导致该投标被拒绝。</w:t>
      </w:r>
      <w:r>
        <w:rPr>
          <w:rFonts w:hint="eastAsia" w:hAnsi="宋体"/>
          <w:b/>
          <w:sz w:val="24"/>
          <w:szCs w:val="24"/>
        </w:rPr>
        <w:br w:type="page"/>
      </w:r>
      <w:r>
        <w:rPr>
          <w:rFonts w:hint="eastAsia" w:hAnsi="宋体"/>
          <w:b/>
          <w:sz w:val="24"/>
          <w:szCs w:val="24"/>
        </w:rPr>
        <w:t>1. 投标报价表</w:t>
      </w:r>
    </w:p>
    <w:p w14:paraId="012C75DB">
      <w:pPr>
        <w:widowControl/>
        <w:shd w:val="clear" w:color="auto" w:fill="FFFFFF"/>
        <w:spacing w:before="150" w:after="150" w:line="390" w:lineRule="atLeast"/>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w:t>
      </w:r>
    </w:p>
    <w:p w14:paraId="3556533B">
      <w:pPr>
        <w:pStyle w:val="11"/>
        <w:spacing w:before="240"/>
        <w:jc w:val="left"/>
        <w:rPr>
          <w:rFonts w:hAnsi="宋体"/>
          <w:sz w:val="24"/>
          <w:szCs w:val="24"/>
        </w:r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4"/>
        <w:gridCol w:w="1648"/>
        <w:gridCol w:w="4778"/>
      </w:tblGrid>
      <w:tr w14:paraId="1165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732" w:type="dxa"/>
            <w:gridSpan w:val="2"/>
            <w:vAlign w:val="center"/>
          </w:tcPr>
          <w:p w14:paraId="386AA87A">
            <w:pPr>
              <w:shd w:val="clear" w:color="auto" w:fill="FFFFFF"/>
              <w:tabs>
                <w:tab w:val="left" w:pos="3780"/>
              </w:tabs>
              <w:spacing w:line="500" w:lineRule="exact"/>
              <w:jc w:val="center"/>
              <w:rPr>
                <w:rFonts w:hint="eastAsia" w:ascii="宋体" w:hAnsi="宋体"/>
                <w:sz w:val="24"/>
              </w:rPr>
            </w:pPr>
            <w:r>
              <w:rPr>
                <w:rFonts w:hint="eastAsia" w:ascii="宋体" w:hAnsi="宋体"/>
                <w:sz w:val="24"/>
              </w:rPr>
              <w:t>项目名称</w:t>
            </w:r>
          </w:p>
        </w:tc>
        <w:tc>
          <w:tcPr>
            <w:tcW w:w="4778" w:type="dxa"/>
            <w:vAlign w:val="center"/>
          </w:tcPr>
          <w:p w14:paraId="08370C84">
            <w:pPr>
              <w:spacing w:before="120" w:after="120" w:line="420" w:lineRule="exact"/>
              <w:jc w:val="center"/>
              <w:rPr>
                <w:rFonts w:hint="eastAsia" w:ascii="宋体" w:hAnsi="宋体"/>
                <w:sz w:val="24"/>
              </w:rPr>
            </w:pPr>
            <w:r>
              <w:rPr>
                <w:rFonts w:hint="eastAsia" w:ascii="宋体" w:hAnsi="宋体"/>
                <w:sz w:val="24"/>
              </w:rPr>
              <w:t>单人木床采购</w:t>
            </w:r>
          </w:p>
        </w:tc>
      </w:tr>
      <w:tr w14:paraId="16789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4" w:hRule="atLeast"/>
          <w:jc w:val="center"/>
        </w:trPr>
        <w:tc>
          <w:tcPr>
            <w:tcW w:w="3732" w:type="dxa"/>
            <w:gridSpan w:val="2"/>
            <w:vAlign w:val="center"/>
          </w:tcPr>
          <w:p w14:paraId="344E7D9E">
            <w:pPr>
              <w:shd w:val="clear" w:color="auto" w:fill="FFFFFF"/>
              <w:tabs>
                <w:tab w:val="left" w:pos="3780"/>
              </w:tabs>
              <w:spacing w:line="500" w:lineRule="exact"/>
              <w:jc w:val="center"/>
              <w:rPr>
                <w:rFonts w:hint="eastAsia" w:ascii="宋体" w:hAnsi="宋体"/>
                <w:sz w:val="24"/>
              </w:rPr>
            </w:pPr>
            <w:r>
              <w:rPr>
                <w:rFonts w:hint="eastAsia" w:ascii="宋体" w:hAnsi="宋体"/>
                <w:sz w:val="24"/>
              </w:rPr>
              <w:t>投标总报价</w:t>
            </w:r>
          </w:p>
        </w:tc>
        <w:tc>
          <w:tcPr>
            <w:tcW w:w="4778" w:type="dxa"/>
            <w:vAlign w:val="center"/>
          </w:tcPr>
          <w:p w14:paraId="7FDFAB7A">
            <w:pPr>
              <w:shd w:val="clear" w:color="auto" w:fill="FFFFFF"/>
              <w:spacing w:line="500" w:lineRule="exact"/>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p>
          <w:p w14:paraId="50C49C8E">
            <w:pPr>
              <w:shd w:val="clear" w:color="auto" w:fill="FFFFFF"/>
              <w:spacing w:line="500" w:lineRule="exact"/>
              <w:rPr>
                <w:rFonts w:hint="eastAsia" w:ascii="宋体" w:hAnsi="宋体"/>
                <w:sz w:val="24"/>
              </w:rPr>
            </w:pPr>
            <w:r>
              <w:rPr>
                <w:rFonts w:hint="eastAsia" w:ascii="宋体" w:hAnsi="宋体"/>
                <w:sz w:val="24"/>
              </w:rPr>
              <w:t>大写：</w:t>
            </w:r>
            <w:r>
              <w:rPr>
                <w:rFonts w:hint="eastAsia" w:ascii="宋体" w:hAnsi="宋体"/>
                <w:sz w:val="24"/>
                <w:u w:val="single"/>
              </w:rPr>
              <w:t xml:space="preserve">           </w:t>
            </w:r>
          </w:p>
        </w:tc>
      </w:tr>
      <w:tr w14:paraId="40CD2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atLeast"/>
          <w:jc w:val="center"/>
        </w:trPr>
        <w:tc>
          <w:tcPr>
            <w:tcW w:w="2084" w:type="dxa"/>
            <w:vMerge w:val="restart"/>
            <w:vAlign w:val="center"/>
          </w:tcPr>
          <w:p w14:paraId="7F2C5B5F">
            <w:pPr>
              <w:shd w:val="clear" w:color="auto" w:fill="FFFFFF"/>
              <w:tabs>
                <w:tab w:val="left" w:pos="3780"/>
              </w:tabs>
              <w:spacing w:line="500" w:lineRule="exact"/>
              <w:jc w:val="center"/>
              <w:rPr>
                <w:rFonts w:hint="eastAsia" w:ascii="宋体" w:hAnsi="宋体"/>
                <w:sz w:val="24"/>
              </w:rPr>
            </w:pPr>
            <w:r>
              <w:rPr>
                <w:rFonts w:hint="eastAsia" w:ascii="宋体" w:hAnsi="宋体"/>
                <w:sz w:val="24"/>
              </w:rPr>
              <w:t>投标分项报价</w:t>
            </w:r>
          </w:p>
        </w:tc>
        <w:tc>
          <w:tcPr>
            <w:tcW w:w="1648" w:type="dxa"/>
            <w:vAlign w:val="center"/>
          </w:tcPr>
          <w:p w14:paraId="32FE43CE">
            <w:pPr>
              <w:shd w:val="clear" w:color="auto" w:fill="FFFFFF"/>
              <w:tabs>
                <w:tab w:val="left" w:pos="3780"/>
              </w:tabs>
              <w:spacing w:line="500" w:lineRule="exact"/>
              <w:jc w:val="center"/>
              <w:rPr>
                <w:rFonts w:hint="eastAsia" w:ascii="宋体" w:hAnsi="宋体"/>
                <w:sz w:val="24"/>
              </w:rPr>
            </w:pPr>
            <w:r>
              <w:rPr>
                <w:rFonts w:hint="eastAsia" w:ascii="宋体" w:hAnsi="宋体"/>
                <w:sz w:val="24"/>
              </w:rPr>
              <w:t>单人木床</w:t>
            </w:r>
          </w:p>
        </w:tc>
        <w:tc>
          <w:tcPr>
            <w:tcW w:w="4778" w:type="dxa"/>
            <w:vAlign w:val="center"/>
          </w:tcPr>
          <w:p w14:paraId="796814B8">
            <w:pPr>
              <w:shd w:val="clear" w:color="auto" w:fill="FFFFFF"/>
              <w:spacing w:line="500" w:lineRule="exact"/>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张</w:t>
            </w:r>
            <w:r>
              <w:rPr>
                <w:rFonts w:hint="eastAsia" w:ascii="宋体" w:hAnsi="宋体"/>
                <w:sz w:val="24"/>
              </w:rPr>
              <w:t>）</w:t>
            </w:r>
          </w:p>
          <w:p w14:paraId="708F86DE">
            <w:pPr>
              <w:shd w:val="clear" w:color="auto" w:fill="FFFFFF"/>
              <w:spacing w:line="500" w:lineRule="exact"/>
              <w:rPr>
                <w:rFonts w:hint="eastAsia" w:ascii="宋体" w:hAnsi="宋体"/>
                <w:sz w:val="24"/>
              </w:rPr>
            </w:pPr>
            <w:r>
              <w:rPr>
                <w:rFonts w:hint="eastAsia" w:ascii="宋体" w:hAnsi="宋体"/>
                <w:sz w:val="24"/>
              </w:rPr>
              <w:t>大写：</w:t>
            </w:r>
            <w:r>
              <w:rPr>
                <w:rFonts w:hint="eastAsia" w:ascii="宋体" w:hAnsi="宋体"/>
                <w:sz w:val="24"/>
                <w:u w:val="single"/>
              </w:rPr>
              <w:t xml:space="preserve">           </w:t>
            </w:r>
          </w:p>
        </w:tc>
      </w:tr>
      <w:tr w14:paraId="481C4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94" w:hRule="atLeast"/>
          <w:jc w:val="center"/>
        </w:trPr>
        <w:tc>
          <w:tcPr>
            <w:tcW w:w="2084" w:type="dxa"/>
            <w:vMerge w:val="continue"/>
            <w:vAlign w:val="center"/>
          </w:tcPr>
          <w:p w14:paraId="39630971">
            <w:pPr>
              <w:shd w:val="clear" w:color="auto" w:fill="FFFFFF"/>
              <w:tabs>
                <w:tab w:val="left" w:pos="3780"/>
              </w:tabs>
              <w:spacing w:line="500" w:lineRule="exact"/>
              <w:jc w:val="center"/>
              <w:rPr>
                <w:rFonts w:hint="eastAsia" w:ascii="宋体" w:hAnsi="宋体"/>
                <w:sz w:val="24"/>
              </w:rPr>
            </w:pPr>
          </w:p>
        </w:tc>
        <w:tc>
          <w:tcPr>
            <w:tcW w:w="1648" w:type="dxa"/>
            <w:vAlign w:val="center"/>
          </w:tcPr>
          <w:p w14:paraId="0D099E22">
            <w:pPr>
              <w:shd w:val="clear" w:color="auto" w:fill="FFFFFF"/>
              <w:tabs>
                <w:tab w:val="left" w:pos="3780"/>
              </w:tabs>
              <w:spacing w:line="500" w:lineRule="exact"/>
              <w:jc w:val="center"/>
              <w:rPr>
                <w:rFonts w:hint="eastAsia" w:ascii="宋体" w:hAnsi="宋体"/>
                <w:sz w:val="24"/>
              </w:rPr>
            </w:pPr>
            <w:r>
              <w:rPr>
                <w:rFonts w:hint="eastAsia" w:ascii="宋体" w:hAnsi="宋体"/>
                <w:sz w:val="24"/>
              </w:rPr>
              <w:t>席梦思床垫</w:t>
            </w:r>
          </w:p>
        </w:tc>
        <w:tc>
          <w:tcPr>
            <w:tcW w:w="4778" w:type="dxa"/>
            <w:vAlign w:val="center"/>
          </w:tcPr>
          <w:p w14:paraId="53CA402E">
            <w:pPr>
              <w:shd w:val="clear" w:color="auto" w:fill="FFFFFF"/>
              <w:spacing w:line="500" w:lineRule="exact"/>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hint="eastAsia" w:ascii="宋体" w:hAnsi="宋体"/>
                <w:sz w:val="24"/>
              </w:rPr>
              <w:t>（元/</w:t>
            </w:r>
            <w:r>
              <w:rPr>
                <w:rFonts w:hint="eastAsia" w:ascii="宋体" w:hAnsi="宋体"/>
                <w:sz w:val="24"/>
                <w:lang w:val="en-US" w:eastAsia="zh-CN"/>
              </w:rPr>
              <w:t>个</w:t>
            </w:r>
            <w:r>
              <w:rPr>
                <w:rFonts w:hint="eastAsia" w:ascii="宋体" w:hAnsi="宋体"/>
                <w:sz w:val="24"/>
              </w:rPr>
              <w:t>）</w:t>
            </w:r>
          </w:p>
          <w:p w14:paraId="7B7504C8">
            <w:pPr>
              <w:shd w:val="clear" w:color="auto" w:fill="FFFFFF"/>
              <w:spacing w:line="500" w:lineRule="exact"/>
              <w:rPr>
                <w:rFonts w:hint="eastAsia" w:ascii="宋体" w:hAnsi="宋体"/>
                <w:sz w:val="24"/>
              </w:rPr>
            </w:pPr>
            <w:r>
              <w:rPr>
                <w:rFonts w:hint="eastAsia" w:ascii="宋体" w:hAnsi="宋体"/>
                <w:sz w:val="24"/>
              </w:rPr>
              <w:t>大写：</w:t>
            </w:r>
            <w:r>
              <w:rPr>
                <w:rFonts w:hint="eastAsia" w:ascii="宋体" w:hAnsi="宋体"/>
                <w:sz w:val="24"/>
                <w:u w:val="single"/>
              </w:rPr>
              <w:t xml:space="preserve">           </w:t>
            </w:r>
          </w:p>
        </w:tc>
      </w:tr>
      <w:tr w14:paraId="3CE96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2" w:hRule="atLeast"/>
          <w:jc w:val="center"/>
        </w:trPr>
        <w:tc>
          <w:tcPr>
            <w:tcW w:w="8510" w:type="dxa"/>
            <w:gridSpan w:val="3"/>
            <w:vAlign w:val="center"/>
          </w:tcPr>
          <w:p w14:paraId="3A883365">
            <w:pPr>
              <w:shd w:val="clear" w:color="auto" w:fill="FFFFFF"/>
              <w:tabs>
                <w:tab w:val="left" w:pos="3780"/>
              </w:tabs>
              <w:spacing w:line="500" w:lineRule="exact"/>
              <w:rPr>
                <w:rFonts w:hint="eastAsia" w:ascii="宋体" w:hAnsi="宋体"/>
                <w:sz w:val="24"/>
              </w:rPr>
            </w:pPr>
            <w:r>
              <w:rPr>
                <w:rFonts w:hint="eastAsia" w:ascii="宋体" w:hAnsi="宋体"/>
                <w:sz w:val="24"/>
              </w:rPr>
              <w:t>报价说明：</w:t>
            </w:r>
          </w:p>
        </w:tc>
      </w:tr>
    </w:tbl>
    <w:p w14:paraId="267C91BD">
      <w:pPr>
        <w:shd w:val="clear" w:color="auto" w:fill="FFFFFF"/>
        <w:tabs>
          <w:tab w:val="left" w:pos="3780"/>
        </w:tabs>
        <w:spacing w:line="500" w:lineRule="exact"/>
        <w:ind w:firstLine="480" w:firstLineChars="200"/>
        <w:rPr>
          <w:rFonts w:ascii="宋体" w:hAnsi="宋体"/>
          <w:sz w:val="24"/>
        </w:rPr>
      </w:pPr>
    </w:p>
    <w:p w14:paraId="233C5218">
      <w:pPr>
        <w:pStyle w:val="11"/>
        <w:spacing w:before="100" w:beforeAutospacing="1" w:after="100" w:afterAutospacing="1"/>
        <w:jc w:val="left"/>
        <w:rPr>
          <w:rFonts w:hAnsi="宋体"/>
          <w:sz w:val="24"/>
          <w:szCs w:val="24"/>
        </w:rPr>
      </w:pPr>
    </w:p>
    <w:p w14:paraId="6F6ABC10">
      <w:pPr>
        <w:pStyle w:val="11"/>
        <w:spacing w:before="100" w:beforeAutospacing="1" w:after="100" w:afterAutospacing="1"/>
        <w:jc w:val="left"/>
        <w:rPr>
          <w:rFonts w:hint="eastAsia" w:hAnsi="宋体"/>
          <w:sz w:val="24"/>
          <w:szCs w:val="24"/>
        </w:rPr>
      </w:pPr>
      <w:r>
        <w:rPr>
          <w:rFonts w:hint="eastAsia" w:hAnsi="宋体"/>
          <w:sz w:val="24"/>
          <w:szCs w:val="24"/>
        </w:rPr>
        <w:t>供应商（公章）</w:t>
      </w:r>
      <w:r>
        <w:rPr>
          <w:rFonts w:hint="eastAsia" w:hAnsi="宋体"/>
          <w:sz w:val="24"/>
          <w:szCs w:val="24"/>
          <w:u w:val="single"/>
        </w:rPr>
        <w:t xml:space="preserve">                           </w:t>
      </w:r>
    </w:p>
    <w:p w14:paraId="4297CE54">
      <w:pPr>
        <w:pStyle w:val="11"/>
        <w:spacing w:before="100" w:beforeAutospacing="1" w:after="100" w:afterAutospacing="1"/>
        <w:jc w:val="left"/>
        <w:rPr>
          <w:rFonts w:hint="eastAsia" w:hAnsi="宋体"/>
          <w:sz w:val="24"/>
          <w:szCs w:val="24"/>
        </w:rPr>
      </w:pPr>
      <w:r>
        <w:rPr>
          <w:rFonts w:hint="eastAsia" w:hAnsi="宋体"/>
          <w:sz w:val="24"/>
          <w:szCs w:val="24"/>
        </w:rPr>
        <w:t>法定代表人或委托代理人签字</w:t>
      </w:r>
      <w:r>
        <w:rPr>
          <w:rFonts w:hint="eastAsia" w:hAnsi="宋体"/>
          <w:sz w:val="24"/>
          <w:szCs w:val="24"/>
          <w:u w:val="single"/>
        </w:rPr>
        <w:t xml:space="preserve">                 </w:t>
      </w:r>
    </w:p>
    <w:p w14:paraId="1B9C4576">
      <w:pPr>
        <w:spacing w:before="100" w:beforeAutospacing="1" w:after="100" w:afterAutospacing="1"/>
      </w:pPr>
    </w:p>
    <w:p w14:paraId="1BF4C155"/>
    <w:p w14:paraId="3BED3038"/>
    <w:p w14:paraId="1F3C2F6A"/>
    <w:p w14:paraId="2FBF4DD4"/>
    <w:p w14:paraId="2F5EC8B4">
      <w:pPr>
        <w:pStyle w:val="11"/>
        <w:spacing w:after="120"/>
        <w:jc w:val="center"/>
        <w:sectPr>
          <w:pgSz w:w="11907" w:h="16840"/>
          <w:pgMar w:top="1440" w:right="1797" w:bottom="1440" w:left="1797" w:header="851" w:footer="992" w:gutter="0"/>
          <w:pgNumType w:fmt="decimal"/>
          <w:cols w:space="720" w:num="1"/>
          <w:titlePg/>
          <w:docGrid w:linePitch="303" w:charSpace="0"/>
        </w:sectPr>
      </w:pPr>
    </w:p>
    <w:p w14:paraId="118EF9CE">
      <w:pPr>
        <w:spacing w:before="157" w:after="157" w:line="420" w:lineRule="exact"/>
        <w:rPr>
          <w:rFonts w:hint="eastAsia" w:ascii="宋体" w:hAnsi="宋体"/>
          <w:b/>
          <w:sz w:val="24"/>
        </w:rPr>
      </w:pPr>
      <w:r>
        <w:rPr>
          <w:rFonts w:hint="eastAsia" w:ascii="宋体" w:hAnsi="宋体"/>
          <w:b/>
          <w:sz w:val="24"/>
        </w:rPr>
        <w:t>2. 采购需求响应、偏离说明表（格式）</w:t>
      </w:r>
    </w:p>
    <w:p w14:paraId="52D1025E">
      <w:pPr>
        <w:widowControl/>
        <w:shd w:val="clear" w:color="auto" w:fill="FFFFFF"/>
        <w:spacing w:before="150" w:after="150" w:line="390" w:lineRule="atLeast"/>
        <w:jc w:val="left"/>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 xml:space="preserve">   </w:t>
      </w:r>
    </w:p>
    <w:p w14:paraId="08B82C7C">
      <w:pPr>
        <w:spacing w:before="157" w:after="157" w:line="420" w:lineRule="exact"/>
        <w:rPr>
          <w:rFonts w:hint="eastAsia" w:hAnsi="宋体"/>
          <w:sz w:val="24"/>
        </w:rPr>
      </w:pPr>
      <w:r>
        <w:rPr>
          <w:rFonts w:hint="eastAsia" w:hAnsi="宋体"/>
          <w:sz w:val="24"/>
        </w:rPr>
        <w:t>项目名称：单人木床采购</w:t>
      </w:r>
    </w:p>
    <w:tbl>
      <w:tblPr>
        <w:tblStyle w:val="3"/>
        <w:tblW w:w="9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243"/>
        <w:gridCol w:w="2535"/>
        <w:gridCol w:w="1815"/>
        <w:gridCol w:w="1453"/>
        <w:gridCol w:w="1236"/>
      </w:tblGrid>
      <w:tr w14:paraId="0159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956" w:type="dxa"/>
            <w:vAlign w:val="center"/>
          </w:tcPr>
          <w:p w14:paraId="7C6DAF36">
            <w:pPr>
              <w:pStyle w:val="11"/>
              <w:jc w:val="center"/>
              <w:rPr>
                <w:rFonts w:hint="eastAsia" w:hAnsi="宋体"/>
                <w:sz w:val="24"/>
                <w:szCs w:val="24"/>
              </w:rPr>
            </w:pPr>
            <w:r>
              <w:rPr>
                <w:rFonts w:hint="eastAsia" w:hAnsi="宋体"/>
                <w:sz w:val="24"/>
                <w:szCs w:val="24"/>
              </w:rPr>
              <w:t>序号</w:t>
            </w:r>
          </w:p>
        </w:tc>
        <w:tc>
          <w:tcPr>
            <w:tcW w:w="1243" w:type="dxa"/>
            <w:vAlign w:val="center"/>
          </w:tcPr>
          <w:p w14:paraId="4A917538">
            <w:pPr>
              <w:pStyle w:val="11"/>
              <w:jc w:val="center"/>
              <w:rPr>
                <w:rFonts w:hint="eastAsia" w:hAnsi="宋体"/>
                <w:sz w:val="24"/>
                <w:szCs w:val="24"/>
              </w:rPr>
            </w:pPr>
            <w:r>
              <w:rPr>
                <w:rFonts w:hint="eastAsia" w:hAnsi="宋体"/>
                <w:sz w:val="24"/>
                <w:szCs w:val="24"/>
              </w:rPr>
              <w:t>采购内容</w:t>
            </w:r>
          </w:p>
        </w:tc>
        <w:tc>
          <w:tcPr>
            <w:tcW w:w="2535" w:type="dxa"/>
            <w:vAlign w:val="center"/>
          </w:tcPr>
          <w:p w14:paraId="1C1E51BC">
            <w:pPr>
              <w:pStyle w:val="11"/>
              <w:ind w:left="240" w:hanging="240" w:hangingChars="100"/>
              <w:jc w:val="center"/>
              <w:rPr>
                <w:rFonts w:hint="eastAsia" w:hAnsi="宋体"/>
                <w:sz w:val="24"/>
                <w:szCs w:val="24"/>
              </w:rPr>
            </w:pPr>
            <w:r>
              <w:rPr>
                <w:rFonts w:hint="eastAsia" w:hAnsi="宋体"/>
                <w:sz w:val="24"/>
                <w:szCs w:val="24"/>
              </w:rPr>
              <w:t>询价通知书要求规格</w:t>
            </w:r>
          </w:p>
        </w:tc>
        <w:tc>
          <w:tcPr>
            <w:tcW w:w="1815" w:type="dxa"/>
            <w:vAlign w:val="center"/>
          </w:tcPr>
          <w:p w14:paraId="68771DBA">
            <w:pPr>
              <w:pStyle w:val="11"/>
              <w:ind w:left="240" w:hanging="240" w:hangingChars="100"/>
              <w:jc w:val="center"/>
              <w:rPr>
                <w:rFonts w:hint="eastAsia" w:hAnsi="宋体"/>
                <w:sz w:val="24"/>
                <w:szCs w:val="24"/>
              </w:rPr>
            </w:pPr>
            <w:r>
              <w:rPr>
                <w:rFonts w:hint="eastAsia" w:hAnsi="宋体"/>
                <w:sz w:val="24"/>
                <w:szCs w:val="24"/>
              </w:rPr>
              <w:t>投标响应规格</w:t>
            </w:r>
          </w:p>
        </w:tc>
        <w:tc>
          <w:tcPr>
            <w:tcW w:w="1453" w:type="dxa"/>
            <w:vAlign w:val="center"/>
          </w:tcPr>
          <w:p w14:paraId="21E5ABD6">
            <w:pPr>
              <w:pStyle w:val="11"/>
              <w:ind w:left="240" w:hanging="240" w:hangingChars="100"/>
              <w:jc w:val="center"/>
              <w:rPr>
                <w:rFonts w:hint="eastAsia" w:hAnsi="宋体"/>
                <w:sz w:val="24"/>
                <w:szCs w:val="24"/>
              </w:rPr>
            </w:pPr>
            <w:r>
              <w:rPr>
                <w:rFonts w:hint="eastAsia" w:hAnsi="宋体"/>
                <w:sz w:val="24"/>
                <w:szCs w:val="24"/>
              </w:rPr>
              <w:t>偏离情况</w:t>
            </w:r>
          </w:p>
        </w:tc>
        <w:tc>
          <w:tcPr>
            <w:tcW w:w="1236" w:type="dxa"/>
            <w:vAlign w:val="center"/>
          </w:tcPr>
          <w:p w14:paraId="50EBAE69">
            <w:pPr>
              <w:pStyle w:val="11"/>
              <w:jc w:val="center"/>
              <w:rPr>
                <w:rFonts w:hint="eastAsia" w:hAnsi="宋体"/>
                <w:sz w:val="24"/>
                <w:szCs w:val="24"/>
              </w:rPr>
            </w:pPr>
            <w:r>
              <w:rPr>
                <w:rFonts w:hint="eastAsia" w:hAnsi="宋体"/>
                <w:sz w:val="24"/>
                <w:szCs w:val="24"/>
              </w:rPr>
              <w:t>说  明</w:t>
            </w:r>
          </w:p>
        </w:tc>
      </w:tr>
      <w:tr w14:paraId="5D9D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56" w:type="dxa"/>
            <w:vAlign w:val="center"/>
          </w:tcPr>
          <w:p w14:paraId="08EB8809">
            <w:pPr>
              <w:pStyle w:val="11"/>
              <w:jc w:val="center"/>
              <w:rPr>
                <w:rFonts w:hint="eastAsia" w:hAnsi="宋体"/>
                <w:sz w:val="24"/>
                <w:szCs w:val="24"/>
              </w:rPr>
            </w:pPr>
            <w:r>
              <w:rPr>
                <w:rFonts w:hint="eastAsia" w:hAnsi="宋体"/>
                <w:sz w:val="24"/>
                <w:szCs w:val="24"/>
              </w:rPr>
              <w:t>1</w:t>
            </w:r>
          </w:p>
        </w:tc>
        <w:tc>
          <w:tcPr>
            <w:tcW w:w="1243" w:type="dxa"/>
            <w:vAlign w:val="center"/>
          </w:tcPr>
          <w:p w14:paraId="5FDF219A">
            <w:pPr>
              <w:pStyle w:val="11"/>
              <w:jc w:val="center"/>
              <w:rPr>
                <w:rFonts w:hint="eastAsia" w:hAnsi="宋体"/>
                <w:sz w:val="24"/>
              </w:rPr>
            </w:pPr>
            <w:r>
              <w:rPr>
                <w:rFonts w:hint="eastAsia" w:hAnsi="宋体"/>
                <w:sz w:val="24"/>
              </w:rPr>
              <w:t>单人木床</w:t>
            </w:r>
          </w:p>
        </w:tc>
        <w:tc>
          <w:tcPr>
            <w:tcW w:w="2535" w:type="dxa"/>
            <w:vAlign w:val="center"/>
          </w:tcPr>
          <w:p w14:paraId="4D3FE833">
            <w:pPr>
              <w:pStyle w:val="11"/>
              <w:jc w:val="center"/>
              <w:rPr>
                <w:rFonts w:hint="eastAsia" w:hAnsi="宋体"/>
                <w:bCs/>
                <w:sz w:val="24"/>
              </w:rPr>
            </w:pPr>
            <w:r>
              <w:rPr>
                <w:rFonts w:hint="eastAsia" w:hAnsi="宋体"/>
                <w:bCs/>
                <w:sz w:val="24"/>
              </w:rPr>
              <w:t>高20cmx宽120cmx长200cm</w:t>
            </w:r>
          </w:p>
        </w:tc>
        <w:tc>
          <w:tcPr>
            <w:tcW w:w="1815" w:type="dxa"/>
            <w:vAlign w:val="center"/>
          </w:tcPr>
          <w:p w14:paraId="562BD9D1">
            <w:pPr>
              <w:pStyle w:val="11"/>
              <w:jc w:val="center"/>
              <w:rPr>
                <w:rFonts w:hAnsi="宋体"/>
                <w:w w:val="150"/>
                <w:sz w:val="24"/>
                <w:szCs w:val="24"/>
              </w:rPr>
            </w:pPr>
          </w:p>
        </w:tc>
        <w:tc>
          <w:tcPr>
            <w:tcW w:w="1453" w:type="dxa"/>
            <w:vAlign w:val="center"/>
          </w:tcPr>
          <w:p w14:paraId="36CF85B0">
            <w:pPr>
              <w:pStyle w:val="11"/>
              <w:jc w:val="center"/>
              <w:rPr>
                <w:rFonts w:hAnsi="宋体"/>
                <w:w w:val="150"/>
                <w:sz w:val="24"/>
                <w:szCs w:val="24"/>
              </w:rPr>
            </w:pPr>
          </w:p>
        </w:tc>
        <w:tc>
          <w:tcPr>
            <w:tcW w:w="1236" w:type="dxa"/>
            <w:vAlign w:val="center"/>
          </w:tcPr>
          <w:p w14:paraId="105E99F2">
            <w:pPr>
              <w:pStyle w:val="11"/>
              <w:jc w:val="center"/>
              <w:rPr>
                <w:rFonts w:hAnsi="宋体"/>
                <w:w w:val="150"/>
                <w:sz w:val="24"/>
                <w:szCs w:val="24"/>
              </w:rPr>
            </w:pPr>
          </w:p>
        </w:tc>
      </w:tr>
      <w:tr w14:paraId="48D36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56" w:type="dxa"/>
            <w:vAlign w:val="center"/>
          </w:tcPr>
          <w:p w14:paraId="3FFC496A">
            <w:pPr>
              <w:pStyle w:val="11"/>
              <w:jc w:val="center"/>
              <w:rPr>
                <w:rFonts w:hint="eastAsia" w:hAnsi="宋体"/>
                <w:sz w:val="24"/>
                <w:szCs w:val="24"/>
              </w:rPr>
            </w:pPr>
            <w:r>
              <w:rPr>
                <w:rFonts w:hint="eastAsia" w:hAnsi="宋体"/>
                <w:sz w:val="24"/>
                <w:szCs w:val="24"/>
              </w:rPr>
              <w:t>2</w:t>
            </w:r>
          </w:p>
        </w:tc>
        <w:tc>
          <w:tcPr>
            <w:tcW w:w="1243" w:type="dxa"/>
            <w:vAlign w:val="center"/>
          </w:tcPr>
          <w:p w14:paraId="6BB73BF4">
            <w:pPr>
              <w:pStyle w:val="11"/>
              <w:jc w:val="center"/>
              <w:rPr>
                <w:rFonts w:hint="eastAsia" w:hAnsi="宋体"/>
                <w:sz w:val="24"/>
              </w:rPr>
            </w:pPr>
            <w:r>
              <w:rPr>
                <w:rFonts w:hint="eastAsia" w:hAnsi="宋体"/>
                <w:sz w:val="24"/>
              </w:rPr>
              <w:t>席梦思床垫</w:t>
            </w:r>
          </w:p>
        </w:tc>
        <w:tc>
          <w:tcPr>
            <w:tcW w:w="2535" w:type="dxa"/>
            <w:vAlign w:val="center"/>
          </w:tcPr>
          <w:p w14:paraId="0EEF4210">
            <w:pPr>
              <w:pStyle w:val="11"/>
              <w:jc w:val="center"/>
              <w:rPr>
                <w:rFonts w:hint="eastAsia" w:hAnsi="宋体"/>
                <w:bCs/>
                <w:sz w:val="24"/>
              </w:rPr>
            </w:pPr>
            <w:r>
              <w:rPr>
                <w:rFonts w:hint="eastAsia" w:hAnsi="宋体"/>
                <w:bCs/>
                <w:sz w:val="24"/>
              </w:rPr>
              <w:t>高20cmx宽120cmx长200cm</w:t>
            </w:r>
          </w:p>
        </w:tc>
        <w:tc>
          <w:tcPr>
            <w:tcW w:w="1815" w:type="dxa"/>
            <w:vAlign w:val="center"/>
          </w:tcPr>
          <w:p w14:paraId="0A0469BF">
            <w:pPr>
              <w:pStyle w:val="11"/>
              <w:jc w:val="center"/>
              <w:rPr>
                <w:rFonts w:hAnsi="宋体"/>
                <w:w w:val="150"/>
                <w:sz w:val="24"/>
                <w:szCs w:val="24"/>
              </w:rPr>
            </w:pPr>
          </w:p>
        </w:tc>
        <w:tc>
          <w:tcPr>
            <w:tcW w:w="1453" w:type="dxa"/>
            <w:vAlign w:val="center"/>
          </w:tcPr>
          <w:p w14:paraId="5F3FD8DB">
            <w:pPr>
              <w:pStyle w:val="11"/>
              <w:jc w:val="center"/>
              <w:rPr>
                <w:rFonts w:hAnsi="宋体"/>
                <w:w w:val="150"/>
                <w:sz w:val="24"/>
                <w:szCs w:val="24"/>
              </w:rPr>
            </w:pPr>
          </w:p>
        </w:tc>
        <w:tc>
          <w:tcPr>
            <w:tcW w:w="1236" w:type="dxa"/>
            <w:vAlign w:val="center"/>
          </w:tcPr>
          <w:p w14:paraId="2A0875A0">
            <w:pPr>
              <w:pStyle w:val="11"/>
              <w:jc w:val="center"/>
              <w:rPr>
                <w:rFonts w:hAnsi="宋体"/>
                <w:w w:val="150"/>
                <w:sz w:val="24"/>
                <w:szCs w:val="24"/>
              </w:rPr>
            </w:pPr>
          </w:p>
        </w:tc>
      </w:tr>
      <w:tr w14:paraId="4590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56" w:type="dxa"/>
            <w:vAlign w:val="center"/>
          </w:tcPr>
          <w:p w14:paraId="3CB46EF7">
            <w:pPr>
              <w:pStyle w:val="11"/>
              <w:jc w:val="center"/>
              <w:rPr>
                <w:rFonts w:hAnsi="宋体"/>
                <w:w w:val="150"/>
                <w:sz w:val="24"/>
                <w:szCs w:val="24"/>
              </w:rPr>
            </w:pPr>
          </w:p>
        </w:tc>
        <w:tc>
          <w:tcPr>
            <w:tcW w:w="1243" w:type="dxa"/>
            <w:vAlign w:val="center"/>
          </w:tcPr>
          <w:p w14:paraId="4F725CEE">
            <w:pPr>
              <w:pStyle w:val="11"/>
              <w:jc w:val="center"/>
              <w:rPr>
                <w:rFonts w:hint="eastAsia" w:hAnsi="宋体"/>
                <w:w w:val="150"/>
                <w:sz w:val="24"/>
                <w:szCs w:val="24"/>
              </w:rPr>
            </w:pPr>
          </w:p>
        </w:tc>
        <w:tc>
          <w:tcPr>
            <w:tcW w:w="2535" w:type="dxa"/>
            <w:vAlign w:val="center"/>
          </w:tcPr>
          <w:p w14:paraId="1E8159D1">
            <w:pPr>
              <w:pStyle w:val="11"/>
              <w:jc w:val="center"/>
              <w:rPr>
                <w:rFonts w:hAnsi="宋体"/>
                <w:w w:val="150"/>
                <w:sz w:val="24"/>
                <w:szCs w:val="24"/>
              </w:rPr>
            </w:pPr>
          </w:p>
        </w:tc>
        <w:tc>
          <w:tcPr>
            <w:tcW w:w="1815" w:type="dxa"/>
            <w:vAlign w:val="center"/>
          </w:tcPr>
          <w:p w14:paraId="5A042B4B">
            <w:pPr>
              <w:pStyle w:val="11"/>
              <w:jc w:val="center"/>
              <w:rPr>
                <w:rFonts w:hAnsi="宋体"/>
                <w:w w:val="150"/>
                <w:sz w:val="24"/>
                <w:szCs w:val="24"/>
              </w:rPr>
            </w:pPr>
          </w:p>
        </w:tc>
        <w:tc>
          <w:tcPr>
            <w:tcW w:w="1453" w:type="dxa"/>
            <w:vAlign w:val="center"/>
          </w:tcPr>
          <w:p w14:paraId="68EA3931">
            <w:pPr>
              <w:pStyle w:val="11"/>
              <w:jc w:val="center"/>
              <w:rPr>
                <w:rFonts w:hAnsi="宋体"/>
                <w:w w:val="150"/>
                <w:sz w:val="24"/>
                <w:szCs w:val="24"/>
              </w:rPr>
            </w:pPr>
          </w:p>
        </w:tc>
        <w:tc>
          <w:tcPr>
            <w:tcW w:w="1236" w:type="dxa"/>
            <w:vAlign w:val="center"/>
          </w:tcPr>
          <w:p w14:paraId="7087607C">
            <w:pPr>
              <w:pStyle w:val="11"/>
              <w:jc w:val="center"/>
              <w:rPr>
                <w:rFonts w:hAnsi="宋体"/>
                <w:w w:val="150"/>
                <w:sz w:val="24"/>
                <w:szCs w:val="24"/>
              </w:rPr>
            </w:pPr>
          </w:p>
        </w:tc>
      </w:tr>
      <w:tr w14:paraId="3731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56" w:type="dxa"/>
            <w:vAlign w:val="center"/>
          </w:tcPr>
          <w:p w14:paraId="1ED9BA7B">
            <w:pPr>
              <w:pStyle w:val="11"/>
              <w:jc w:val="center"/>
              <w:rPr>
                <w:rFonts w:hAnsi="宋体"/>
                <w:w w:val="150"/>
                <w:sz w:val="24"/>
                <w:szCs w:val="24"/>
              </w:rPr>
            </w:pPr>
          </w:p>
        </w:tc>
        <w:tc>
          <w:tcPr>
            <w:tcW w:w="1243" w:type="dxa"/>
            <w:vAlign w:val="center"/>
          </w:tcPr>
          <w:p w14:paraId="2352581B">
            <w:pPr>
              <w:pStyle w:val="11"/>
              <w:jc w:val="center"/>
              <w:rPr>
                <w:rFonts w:hAnsi="宋体"/>
                <w:w w:val="150"/>
                <w:sz w:val="24"/>
                <w:szCs w:val="24"/>
              </w:rPr>
            </w:pPr>
          </w:p>
        </w:tc>
        <w:tc>
          <w:tcPr>
            <w:tcW w:w="2535" w:type="dxa"/>
            <w:vAlign w:val="center"/>
          </w:tcPr>
          <w:p w14:paraId="75055AEB">
            <w:pPr>
              <w:pStyle w:val="11"/>
              <w:jc w:val="center"/>
              <w:rPr>
                <w:rFonts w:hAnsi="宋体"/>
                <w:w w:val="150"/>
                <w:sz w:val="24"/>
                <w:szCs w:val="24"/>
              </w:rPr>
            </w:pPr>
          </w:p>
        </w:tc>
        <w:tc>
          <w:tcPr>
            <w:tcW w:w="1815" w:type="dxa"/>
            <w:vAlign w:val="center"/>
          </w:tcPr>
          <w:p w14:paraId="4EC1AE5A">
            <w:pPr>
              <w:pStyle w:val="11"/>
              <w:jc w:val="center"/>
              <w:rPr>
                <w:rFonts w:hAnsi="宋体"/>
                <w:w w:val="150"/>
                <w:sz w:val="24"/>
                <w:szCs w:val="24"/>
              </w:rPr>
            </w:pPr>
          </w:p>
        </w:tc>
        <w:tc>
          <w:tcPr>
            <w:tcW w:w="1453" w:type="dxa"/>
            <w:vAlign w:val="center"/>
          </w:tcPr>
          <w:p w14:paraId="023FF083">
            <w:pPr>
              <w:pStyle w:val="11"/>
              <w:jc w:val="center"/>
              <w:rPr>
                <w:rFonts w:hAnsi="宋体"/>
                <w:w w:val="150"/>
                <w:sz w:val="24"/>
                <w:szCs w:val="24"/>
              </w:rPr>
            </w:pPr>
          </w:p>
        </w:tc>
        <w:tc>
          <w:tcPr>
            <w:tcW w:w="1236" w:type="dxa"/>
            <w:vAlign w:val="center"/>
          </w:tcPr>
          <w:p w14:paraId="04F6256F">
            <w:pPr>
              <w:pStyle w:val="11"/>
              <w:jc w:val="center"/>
              <w:rPr>
                <w:rFonts w:hAnsi="宋体"/>
                <w:w w:val="150"/>
                <w:sz w:val="24"/>
                <w:szCs w:val="24"/>
              </w:rPr>
            </w:pPr>
          </w:p>
        </w:tc>
      </w:tr>
      <w:tr w14:paraId="0E3E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56" w:type="dxa"/>
            <w:vAlign w:val="center"/>
          </w:tcPr>
          <w:p w14:paraId="76D20B6E">
            <w:pPr>
              <w:pStyle w:val="11"/>
              <w:jc w:val="center"/>
              <w:rPr>
                <w:rFonts w:hAnsi="宋体"/>
                <w:w w:val="150"/>
                <w:sz w:val="24"/>
                <w:szCs w:val="24"/>
              </w:rPr>
            </w:pPr>
          </w:p>
        </w:tc>
        <w:tc>
          <w:tcPr>
            <w:tcW w:w="1243" w:type="dxa"/>
            <w:vAlign w:val="center"/>
          </w:tcPr>
          <w:p w14:paraId="1B2AD3C6">
            <w:pPr>
              <w:pStyle w:val="11"/>
              <w:jc w:val="center"/>
              <w:rPr>
                <w:rFonts w:hAnsi="宋体"/>
                <w:w w:val="150"/>
                <w:sz w:val="24"/>
                <w:szCs w:val="24"/>
              </w:rPr>
            </w:pPr>
          </w:p>
        </w:tc>
        <w:tc>
          <w:tcPr>
            <w:tcW w:w="2535" w:type="dxa"/>
            <w:vAlign w:val="center"/>
          </w:tcPr>
          <w:p w14:paraId="5BC3BCCD">
            <w:pPr>
              <w:pStyle w:val="11"/>
              <w:jc w:val="center"/>
              <w:rPr>
                <w:rFonts w:hAnsi="宋体"/>
                <w:w w:val="150"/>
                <w:sz w:val="24"/>
                <w:szCs w:val="24"/>
              </w:rPr>
            </w:pPr>
          </w:p>
        </w:tc>
        <w:tc>
          <w:tcPr>
            <w:tcW w:w="1815" w:type="dxa"/>
            <w:vAlign w:val="center"/>
          </w:tcPr>
          <w:p w14:paraId="705B3CAF">
            <w:pPr>
              <w:pStyle w:val="11"/>
              <w:jc w:val="center"/>
              <w:rPr>
                <w:rFonts w:hAnsi="宋体"/>
                <w:w w:val="150"/>
                <w:sz w:val="24"/>
                <w:szCs w:val="24"/>
              </w:rPr>
            </w:pPr>
          </w:p>
        </w:tc>
        <w:tc>
          <w:tcPr>
            <w:tcW w:w="1453" w:type="dxa"/>
            <w:vAlign w:val="center"/>
          </w:tcPr>
          <w:p w14:paraId="779D269A">
            <w:pPr>
              <w:pStyle w:val="11"/>
              <w:jc w:val="center"/>
              <w:rPr>
                <w:rFonts w:hAnsi="宋体"/>
                <w:w w:val="150"/>
                <w:sz w:val="24"/>
                <w:szCs w:val="24"/>
              </w:rPr>
            </w:pPr>
          </w:p>
        </w:tc>
        <w:tc>
          <w:tcPr>
            <w:tcW w:w="1236" w:type="dxa"/>
            <w:vAlign w:val="center"/>
          </w:tcPr>
          <w:p w14:paraId="04422A41">
            <w:pPr>
              <w:pStyle w:val="11"/>
              <w:jc w:val="center"/>
              <w:rPr>
                <w:rFonts w:hAnsi="宋体"/>
                <w:w w:val="150"/>
                <w:sz w:val="24"/>
                <w:szCs w:val="24"/>
              </w:rPr>
            </w:pPr>
          </w:p>
        </w:tc>
      </w:tr>
      <w:tr w14:paraId="37665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56" w:type="dxa"/>
            <w:vAlign w:val="center"/>
          </w:tcPr>
          <w:p w14:paraId="7FDF24A8">
            <w:pPr>
              <w:pStyle w:val="11"/>
              <w:jc w:val="center"/>
              <w:rPr>
                <w:rFonts w:hAnsi="宋体"/>
                <w:w w:val="150"/>
                <w:sz w:val="24"/>
                <w:szCs w:val="24"/>
              </w:rPr>
            </w:pPr>
          </w:p>
        </w:tc>
        <w:tc>
          <w:tcPr>
            <w:tcW w:w="1243" w:type="dxa"/>
            <w:vAlign w:val="center"/>
          </w:tcPr>
          <w:p w14:paraId="5F933273">
            <w:pPr>
              <w:pStyle w:val="11"/>
              <w:jc w:val="center"/>
              <w:rPr>
                <w:rFonts w:hAnsi="宋体"/>
                <w:w w:val="150"/>
                <w:sz w:val="24"/>
                <w:szCs w:val="24"/>
              </w:rPr>
            </w:pPr>
          </w:p>
        </w:tc>
        <w:tc>
          <w:tcPr>
            <w:tcW w:w="2535" w:type="dxa"/>
            <w:vAlign w:val="center"/>
          </w:tcPr>
          <w:p w14:paraId="5E99F926">
            <w:pPr>
              <w:pStyle w:val="11"/>
              <w:jc w:val="center"/>
              <w:rPr>
                <w:rFonts w:hAnsi="宋体"/>
                <w:w w:val="150"/>
                <w:sz w:val="24"/>
                <w:szCs w:val="24"/>
              </w:rPr>
            </w:pPr>
          </w:p>
        </w:tc>
        <w:tc>
          <w:tcPr>
            <w:tcW w:w="1815" w:type="dxa"/>
            <w:vAlign w:val="center"/>
          </w:tcPr>
          <w:p w14:paraId="403BBF93">
            <w:pPr>
              <w:pStyle w:val="11"/>
              <w:jc w:val="center"/>
              <w:rPr>
                <w:rFonts w:hAnsi="宋体"/>
                <w:w w:val="150"/>
                <w:sz w:val="24"/>
                <w:szCs w:val="24"/>
              </w:rPr>
            </w:pPr>
          </w:p>
        </w:tc>
        <w:tc>
          <w:tcPr>
            <w:tcW w:w="1453" w:type="dxa"/>
            <w:vAlign w:val="center"/>
          </w:tcPr>
          <w:p w14:paraId="36A8E9E1">
            <w:pPr>
              <w:pStyle w:val="11"/>
              <w:jc w:val="center"/>
              <w:rPr>
                <w:rFonts w:hAnsi="宋体"/>
                <w:w w:val="150"/>
                <w:sz w:val="24"/>
                <w:szCs w:val="24"/>
              </w:rPr>
            </w:pPr>
          </w:p>
        </w:tc>
        <w:tc>
          <w:tcPr>
            <w:tcW w:w="1236" w:type="dxa"/>
            <w:vAlign w:val="center"/>
          </w:tcPr>
          <w:p w14:paraId="78E829A5">
            <w:pPr>
              <w:pStyle w:val="11"/>
              <w:jc w:val="center"/>
              <w:rPr>
                <w:rFonts w:hAnsi="宋体"/>
                <w:w w:val="150"/>
                <w:sz w:val="24"/>
                <w:szCs w:val="24"/>
              </w:rPr>
            </w:pPr>
          </w:p>
        </w:tc>
      </w:tr>
      <w:tr w14:paraId="0D722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56" w:type="dxa"/>
            <w:vAlign w:val="center"/>
          </w:tcPr>
          <w:p w14:paraId="588E516B">
            <w:pPr>
              <w:pStyle w:val="11"/>
              <w:jc w:val="center"/>
              <w:rPr>
                <w:rFonts w:hAnsi="宋体"/>
                <w:w w:val="150"/>
                <w:sz w:val="24"/>
                <w:szCs w:val="24"/>
              </w:rPr>
            </w:pPr>
          </w:p>
        </w:tc>
        <w:tc>
          <w:tcPr>
            <w:tcW w:w="1243" w:type="dxa"/>
            <w:vAlign w:val="center"/>
          </w:tcPr>
          <w:p w14:paraId="508BA6C0">
            <w:pPr>
              <w:pStyle w:val="11"/>
              <w:jc w:val="center"/>
              <w:rPr>
                <w:rFonts w:hAnsi="宋体"/>
                <w:w w:val="150"/>
                <w:sz w:val="24"/>
                <w:szCs w:val="24"/>
              </w:rPr>
            </w:pPr>
          </w:p>
        </w:tc>
        <w:tc>
          <w:tcPr>
            <w:tcW w:w="2535" w:type="dxa"/>
            <w:vAlign w:val="center"/>
          </w:tcPr>
          <w:p w14:paraId="4E579871">
            <w:pPr>
              <w:pStyle w:val="11"/>
              <w:jc w:val="center"/>
              <w:rPr>
                <w:rFonts w:hAnsi="宋体"/>
                <w:w w:val="150"/>
                <w:sz w:val="24"/>
                <w:szCs w:val="24"/>
              </w:rPr>
            </w:pPr>
          </w:p>
        </w:tc>
        <w:tc>
          <w:tcPr>
            <w:tcW w:w="1815" w:type="dxa"/>
            <w:vAlign w:val="center"/>
          </w:tcPr>
          <w:p w14:paraId="02825258">
            <w:pPr>
              <w:pStyle w:val="11"/>
              <w:jc w:val="center"/>
              <w:rPr>
                <w:rFonts w:hAnsi="宋体"/>
                <w:w w:val="150"/>
                <w:sz w:val="24"/>
                <w:szCs w:val="24"/>
              </w:rPr>
            </w:pPr>
          </w:p>
        </w:tc>
        <w:tc>
          <w:tcPr>
            <w:tcW w:w="1453" w:type="dxa"/>
            <w:vAlign w:val="center"/>
          </w:tcPr>
          <w:p w14:paraId="53B4890F">
            <w:pPr>
              <w:pStyle w:val="11"/>
              <w:jc w:val="center"/>
              <w:rPr>
                <w:rFonts w:hAnsi="宋体"/>
                <w:w w:val="150"/>
                <w:sz w:val="24"/>
                <w:szCs w:val="24"/>
              </w:rPr>
            </w:pPr>
          </w:p>
        </w:tc>
        <w:tc>
          <w:tcPr>
            <w:tcW w:w="1236" w:type="dxa"/>
            <w:vAlign w:val="center"/>
          </w:tcPr>
          <w:p w14:paraId="7BE8F19F">
            <w:pPr>
              <w:pStyle w:val="11"/>
              <w:jc w:val="center"/>
              <w:rPr>
                <w:rFonts w:hAnsi="宋体"/>
                <w:w w:val="150"/>
                <w:sz w:val="24"/>
                <w:szCs w:val="24"/>
              </w:rPr>
            </w:pPr>
          </w:p>
        </w:tc>
      </w:tr>
    </w:tbl>
    <w:p w14:paraId="59209159">
      <w:pPr>
        <w:pStyle w:val="11"/>
        <w:rPr>
          <w:rFonts w:hint="eastAsia" w:hAnsi="宋体"/>
          <w:sz w:val="24"/>
          <w:szCs w:val="24"/>
        </w:rPr>
      </w:pPr>
      <w:r>
        <w:rPr>
          <w:rFonts w:hint="eastAsia" w:hAnsi="宋体"/>
          <w:sz w:val="24"/>
          <w:szCs w:val="24"/>
        </w:rPr>
        <w:t>注: 必须逐项详细填写所投产品技术偏离情况；栏数不够请自行增加。</w:t>
      </w:r>
    </w:p>
    <w:p w14:paraId="11336843">
      <w:pPr>
        <w:pStyle w:val="11"/>
        <w:ind w:firstLine="1440" w:firstLineChars="400"/>
        <w:rPr>
          <w:rFonts w:hAnsi="宋体"/>
          <w:w w:val="150"/>
          <w:sz w:val="24"/>
          <w:szCs w:val="24"/>
        </w:rPr>
      </w:pPr>
    </w:p>
    <w:p w14:paraId="3EB77433">
      <w:pPr>
        <w:pStyle w:val="11"/>
        <w:ind w:firstLine="1440" w:firstLineChars="400"/>
        <w:rPr>
          <w:rFonts w:hAnsi="宋体"/>
          <w:w w:val="150"/>
          <w:sz w:val="24"/>
          <w:szCs w:val="24"/>
        </w:rPr>
      </w:pPr>
    </w:p>
    <w:p w14:paraId="039ACEC6">
      <w:pPr>
        <w:pStyle w:val="11"/>
        <w:spacing w:before="100" w:beforeAutospacing="1" w:after="100" w:afterAutospacing="1"/>
        <w:jc w:val="left"/>
        <w:rPr>
          <w:rFonts w:hint="eastAsia" w:hAnsi="宋体"/>
          <w:sz w:val="24"/>
          <w:szCs w:val="24"/>
        </w:rPr>
      </w:pPr>
      <w:r>
        <w:rPr>
          <w:rFonts w:hint="eastAsia" w:hAnsi="宋体"/>
          <w:sz w:val="24"/>
          <w:szCs w:val="24"/>
        </w:rPr>
        <w:t>供应商（公章）</w:t>
      </w:r>
      <w:r>
        <w:rPr>
          <w:rFonts w:hint="eastAsia" w:hAnsi="宋体"/>
          <w:sz w:val="24"/>
          <w:szCs w:val="24"/>
          <w:u w:val="single"/>
        </w:rPr>
        <w:t xml:space="preserve">                           </w:t>
      </w:r>
    </w:p>
    <w:p w14:paraId="2523C797">
      <w:pPr>
        <w:pStyle w:val="11"/>
        <w:spacing w:before="100" w:beforeAutospacing="1" w:after="100" w:afterAutospacing="1"/>
        <w:jc w:val="left"/>
        <w:rPr>
          <w:rFonts w:hint="eastAsia" w:hAnsi="宋体"/>
          <w:sz w:val="24"/>
          <w:szCs w:val="24"/>
        </w:rPr>
      </w:pPr>
      <w:r>
        <w:rPr>
          <w:rFonts w:hint="eastAsia" w:hAnsi="宋体"/>
          <w:sz w:val="24"/>
          <w:szCs w:val="24"/>
        </w:rPr>
        <w:t>法定代表人或委托代理人签字</w:t>
      </w:r>
      <w:r>
        <w:rPr>
          <w:rFonts w:hint="eastAsia" w:hAnsi="宋体"/>
          <w:sz w:val="24"/>
          <w:szCs w:val="24"/>
          <w:u w:val="single"/>
        </w:rPr>
        <w:t xml:space="preserve">                 </w:t>
      </w:r>
    </w:p>
    <w:p w14:paraId="738B3037">
      <w:pPr>
        <w:widowControl/>
        <w:jc w:val="left"/>
        <w:rPr>
          <w:rFonts w:ascii="宋体" w:hAnsi="宋体"/>
          <w:b/>
          <w:sz w:val="28"/>
          <w:szCs w:val="28"/>
        </w:rPr>
      </w:pPr>
    </w:p>
    <w:p w14:paraId="0C690C8B">
      <w:pPr>
        <w:widowControl/>
        <w:jc w:val="left"/>
        <w:rPr>
          <w:rFonts w:hAnsi="宋体"/>
          <w:b/>
          <w:sz w:val="28"/>
          <w:szCs w:val="28"/>
        </w:rPr>
      </w:pPr>
      <w:r>
        <w:rPr>
          <w:rFonts w:hAnsi="宋体"/>
          <w:b/>
          <w:sz w:val="28"/>
          <w:szCs w:val="28"/>
        </w:rPr>
        <w:br w:type="page"/>
      </w:r>
    </w:p>
    <w:p w14:paraId="532139F7">
      <w:pPr>
        <w:spacing w:before="157" w:after="157" w:line="420" w:lineRule="exact"/>
        <w:jc w:val="center"/>
        <w:rPr>
          <w:rFonts w:hint="eastAsia" w:ascii="宋体" w:hAnsi="宋体"/>
          <w:b/>
          <w:sz w:val="24"/>
        </w:rPr>
      </w:pPr>
      <w:r>
        <w:rPr>
          <w:rFonts w:hint="eastAsia" w:ascii="宋体" w:hAnsi="宋体"/>
          <w:b/>
          <w:sz w:val="24"/>
        </w:rPr>
        <w:t>3.资格证明文件</w:t>
      </w:r>
    </w:p>
    <w:p w14:paraId="687EE0B8">
      <w:pPr>
        <w:pStyle w:val="11"/>
        <w:spacing w:line="360" w:lineRule="auto"/>
        <w:jc w:val="center"/>
        <w:rPr>
          <w:rFonts w:hint="eastAsia" w:hAnsi="宋体"/>
          <w:sz w:val="24"/>
          <w:szCs w:val="24"/>
        </w:rPr>
      </w:pPr>
      <w:r>
        <w:rPr>
          <w:rFonts w:hint="eastAsia" w:hAnsi="宋体"/>
          <w:sz w:val="24"/>
          <w:szCs w:val="24"/>
        </w:rPr>
        <w:t>（复印件加盖单位公章）</w:t>
      </w:r>
    </w:p>
    <w:p w14:paraId="6C9A8783">
      <w:pPr>
        <w:pStyle w:val="18"/>
        <w:spacing w:line="360" w:lineRule="auto"/>
        <w:rPr>
          <w:rFonts w:hint="eastAsia" w:hAnsi="宋体"/>
          <w:b/>
          <w:color w:val="000000"/>
          <w:szCs w:val="24"/>
        </w:rPr>
      </w:pPr>
      <w:r>
        <w:rPr>
          <w:rFonts w:hint="eastAsia" w:hAnsi="宋体"/>
          <w:b/>
          <w:color w:val="000000"/>
          <w:szCs w:val="24"/>
        </w:rPr>
        <w:t xml:space="preserve">填写须知 </w:t>
      </w:r>
    </w:p>
    <w:p w14:paraId="051C1BC2">
      <w:pPr>
        <w:pStyle w:val="18"/>
        <w:spacing w:after="128" w:line="360" w:lineRule="auto"/>
        <w:rPr>
          <w:rFonts w:hint="eastAsia" w:hAnsi="宋体"/>
          <w:color w:val="000000"/>
          <w:szCs w:val="24"/>
        </w:rPr>
      </w:pPr>
      <w:r>
        <w:rPr>
          <w:rFonts w:hint="eastAsia" w:hAnsi="宋体"/>
          <w:color w:val="000000"/>
          <w:szCs w:val="24"/>
        </w:rPr>
        <w:t xml:space="preserve">1） 供应商应填写和提交下述规定的资格证明文件，复印件均须加盖公章； </w:t>
      </w:r>
    </w:p>
    <w:p w14:paraId="6F436EE4">
      <w:pPr>
        <w:pStyle w:val="18"/>
        <w:spacing w:after="128" w:line="360" w:lineRule="auto"/>
        <w:rPr>
          <w:rFonts w:hint="eastAsia" w:hAnsi="宋体"/>
          <w:color w:val="000000"/>
          <w:szCs w:val="24"/>
        </w:rPr>
      </w:pPr>
      <w:r>
        <w:rPr>
          <w:rFonts w:hint="eastAsia" w:hAnsi="宋体"/>
          <w:color w:val="000000"/>
          <w:szCs w:val="24"/>
        </w:rPr>
        <w:t xml:space="preserve">2） 所附格式中要求填写的全部内容都必须如实填写； </w:t>
      </w:r>
    </w:p>
    <w:p w14:paraId="3DCE7F64">
      <w:pPr>
        <w:pStyle w:val="18"/>
        <w:spacing w:after="128" w:line="360" w:lineRule="auto"/>
        <w:rPr>
          <w:rFonts w:hint="eastAsia" w:hAnsi="宋体"/>
          <w:color w:val="000000"/>
          <w:szCs w:val="24"/>
        </w:rPr>
      </w:pPr>
      <w:r>
        <w:rPr>
          <w:rFonts w:hint="eastAsia" w:hAnsi="宋体"/>
          <w:color w:val="000000"/>
          <w:szCs w:val="24"/>
        </w:rPr>
        <w:t xml:space="preserve">3） 本资格声明的签字人应保证全部声明和填写的内容是真实的和正确的； </w:t>
      </w:r>
    </w:p>
    <w:p w14:paraId="652E9573">
      <w:pPr>
        <w:pStyle w:val="18"/>
        <w:spacing w:line="360" w:lineRule="auto"/>
        <w:rPr>
          <w:rFonts w:hint="eastAsia" w:hAnsi="宋体"/>
          <w:b/>
          <w:color w:val="000000"/>
          <w:szCs w:val="24"/>
        </w:rPr>
      </w:pPr>
      <w:r>
        <w:rPr>
          <w:rFonts w:hint="eastAsia" w:hAnsi="宋体"/>
          <w:b/>
          <w:color w:val="000000"/>
          <w:szCs w:val="24"/>
        </w:rPr>
        <w:t xml:space="preserve">3.1 </w:t>
      </w:r>
      <w:r>
        <w:rPr>
          <w:rFonts w:hint="eastAsia" w:hAnsi="宋体"/>
          <w:b/>
          <w:color w:val="000000"/>
          <w:kern w:val="2"/>
          <w:szCs w:val="24"/>
        </w:rPr>
        <w:t>供应商须为新疆政府采购网电子卖场（网上超市）的正式供应商；（网站截图）</w:t>
      </w:r>
    </w:p>
    <w:p w14:paraId="3BABF43E">
      <w:pPr>
        <w:pStyle w:val="18"/>
        <w:spacing w:line="360" w:lineRule="auto"/>
        <w:rPr>
          <w:rFonts w:hint="eastAsia" w:hAnsi="宋体"/>
          <w:b/>
          <w:color w:val="000000"/>
          <w:szCs w:val="24"/>
        </w:rPr>
      </w:pPr>
      <w:r>
        <w:rPr>
          <w:rFonts w:hint="eastAsia" w:hAnsi="宋体"/>
          <w:b/>
          <w:color w:val="000000"/>
          <w:szCs w:val="24"/>
        </w:rPr>
        <w:t>3.2 供</w:t>
      </w:r>
      <w:r>
        <w:rPr>
          <w:rFonts w:hint="eastAsia" w:hAnsi="宋体"/>
          <w:b/>
          <w:color w:val="000000"/>
          <w:kern w:val="2"/>
          <w:szCs w:val="24"/>
        </w:rPr>
        <w:t>应商须具有效的营业执照副本；（供应商提供复印件加盖公章的营业执照）</w:t>
      </w:r>
    </w:p>
    <w:p w14:paraId="55DFFEC4">
      <w:pPr>
        <w:pStyle w:val="18"/>
        <w:spacing w:line="360" w:lineRule="auto"/>
        <w:rPr>
          <w:rFonts w:hint="eastAsia" w:hAnsi="宋体"/>
          <w:b/>
          <w:color w:val="000000"/>
          <w:szCs w:val="24"/>
        </w:rPr>
      </w:pPr>
      <w:r>
        <w:rPr>
          <w:rFonts w:hint="eastAsia" w:hAnsi="宋体"/>
          <w:b/>
          <w:color w:val="000000"/>
          <w:szCs w:val="24"/>
        </w:rPr>
        <w:t xml:space="preserve"> </w:t>
      </w:r>
      <w:r>
        <w:rPr>
          <w:rFonts w:hint="eastAsia" w:hAnsi="宋体"/>
          <w:color w:val="000000"/>
          <w:szCs w:val="24"/>
        </w:rPr>
        <w:t xml:space="preserve"> </w:t>
      </w:r>
      <w:r>
        <w:rPr>
          <w:rFonts w:hint="eastAsia" w:hAnsi="宋体"/>
          <w:b/>
          <w:color w:val="000000"/>
          <w:szCs w:val="24"/>
        </w:rPr>
        <w:t xml:space="preserve">3.3 </w:t>
      </w:r>
      <w:r>
        <w:rPr>
          <w:rFonts w:hint="eastAsia" w:hAnsi="宋体"/>
          <w:b/>
          <w:color w:val="000000"/>
          <w:kern w:val="2"/>
          <w:szCs w:val="24"/>
        </w:rPr>
        <w:t>供应商须具备的相关资质证书：产品环保资质文件或生产厂家环保资质文件（供应商提供复印件加盖公章的证书）</w:t>
      </w:r>
    </w:p>
    <w:p w14:paraId="7D2D429D">
      <w:pPr>
        <w:pStyle w:val="18"/>
        <w:spacing w:line="360" w:lineRule="auto"/>
        <w:rPr>
          <w:rFonts w:hint="eastAsia" w:hAnsi="宋体"/>
          <w:b/>
          <w:color w:val="000000"/>
          <w:szCs w:val="24"/>
        </w:rPr>
      </w:pPr>
      <w:r>
        <w:rPr>
          <w:rFonts w:hint="eastAsia" w:hAnsi="宋体"/>
          <w:b/>
          <w:color w:val="000000"/>
          <w:szCs w:val="24"/>
        </w:rPr>
        <w:t xml:space="preserve">3.4 </w:t>
      </w:r>
      <w:r>
        <w:rPr>
          <w:rFonts w:hint="eastAsia" w:hAnsi="宋体"/>
          <w:b/>
          <w:color w:val="000000"/>
          <w:kern w:val="2"/>
          <w:szCs w:val="24"/>
        </w:rPr>
        <w:t>法人代表或其委托代理人应携带本人身份证原件及复印件，委托代理人还应携带《法人代表授权委托书》（见附件格式）</w:t>
      </w:r>
    </w:p>
    <w:p w14:paraId="5DBB514B">
      <w:pPr>
        <w:pStyle w:val="18"/>
        <w:spacing w:line="360" w:lineRule="auto"/>
        <w:rPr>
          <w:rFonts w:hAnsi="宋体"/>
          <w:b/>
          <w:color w:val="000000"/>
          <w:szCs w:val="24"/>
        </w:rPr>
      </w:pPr>
    </w:p>
    <w:p w14:paraId="6BC5F157">
      <w:pPr>
        <w:pStyle w:val="11"/>
        <w:ind w:firstLine="480" w:firstLineChars="200"/>
        <w:jc w:val="left"/>
        <w:rPr>
          <w:sz w:val="24"/>
          <w:szCs w:val="24"/>
        </w:rPr>
      </w:pPr>
      <w:r>
        <w:rPr>
          <w:sz w:val="24"/>
          <w:szCs w:val="24"/>
        </w:rPr>
        <w:br w:type="page"/>
      </w:r>
    </w:p>
    <w:p w14:paraId="20498233">
      <w:pPr>
        <w:pStyle w:val="11"/>
        <w:snapToGrid w:val="0"/>
        <w:spacing w:line="300" w:lineRule="auto"/>
        <w:jc w:val="left"/>
        <w:rPr>
          <w:rFonts w:hint="eastAsia" w:hAnsi="宋体"/>
          <w:b/>
          <w:sz w:val="28"/>
          <w:szCs w:val="28"/>
        </w:rPr>
      </w:pPr>
      <w:r>
        <w:rPr>
          <w:rFonts w:hint="eastAsia" w:hAnsi="宋体"/>
          <w:b/>
          <w:sz w:val="28"/>
          <w:szCs w:val="28"/>
        </w:rPr>
        <w:t>附件</w:t>
      </w:r>
    </w:p>
    <w:p w14:paraId="673260BE">
      <w:pPr>
        <w:pStyle w:val="11"/>
        <w:snapToGrid w:val="0"/>
        <w:spacing w:line="300" w:lineRule="auto"/>
        <w:jc w:val="center"/>
        <w:rPr>
          <w:rFonts w:hint="eastAsia" w:hAnsi="宋体"/>
          <w:b/>
          <w:sz w:val="28"/>
          <w:szCs w:val="28"/>
        </w:rPr>
      </w:pPr>
      <w:r>
        <w:rPr>
          <w:rFonts w:hint="eastAsia" w:hAnsi="宋体"/>
          <w:b/>
          <w:sz w:val="28"/>
          <w:szCs w:val="28"/>
        </w:rPr>
        <w:t xml:space="preserve"> 法人授权委托书</w:t>
      </w:r>
    </w:p>
    <w:p w14:paraId="24E71185">
      <w:pPr>
        <w:pStyle w:val="11"/>
        <w:snapToGrid w:val="0"/>
        <w:spacing w:line="300" w:lineRule="auto"/>
        <w:rPr>
          <w:rFonts w:ascii="仿宋_GB2312" w:hAnsi="宋体" w:eastAsia="仿宋_GB2312"/>
        </w:rPr>
      </w:pPr>
    </w:p>
    <w:p w14:paraId="297F75CD">
      <w:pPr>
        <w:spacing w:line="360" w:lineRule="auto"/>
        <w:rPr>
          <w:rFonts w:hint="eastAsia" w:ascii="宋体" w:hAnsi="宋体"/>
          <w:sz w:val="24"/>
          <w:u w:val="single"/>
        </w:rPr>
      </w:pPr>
      <w:r>
        <w:rPr>
          <w:rFonts w:hint="eastAsia" w:ascii="宋体" w:hAnsi="宋体"/>
          <w:sz w:val="24"/>
          <w:u w:val="single"/>
        </w:rPr>
        <w:t>新疆师范高等专科学校</w:t>
      </w:r>
      <w:r>
        <w:rPr>
          <w:rFonts w:hint="eastAsia" w:ascii="宋体" w:hAnsi="宋体"/>
          <w:sz w:val="24"/>
        </w:rPr>
        <w:t>:</w:t>
      </w:r>
    </w:p>
    <w:p w14:paraId="394F6DD8">
      <w:pPr>
        <w:spacing w:before="157" w:line="360" w:lineRule="auto"/>
        <w:ind w:firstLine="480" w:firstLineChars="200"/>
        <w:rPr>
          <w:rFonts w:hint="eastAsia" w:ascii="宋体" w:hAnsi="宋体"/>
          <w:sz w:val="24"/>
        </w:rPr>
      </w:pPr>
      <w:r>
        <w:rPr>
          <w:rFonts w:hint="eastAsia" w:ascii="宋体" w:hAnsi="宋体"/>
          <w:sz w:val="24"/>
        </w:rPr>
        <w:t>兹授权</w:t>
      </w:r>
      <w:r>
        <w:rPr>
          <w:rFonts w:hint="eastAsia" w:ascii="宋体" w:hAnsi="宋体"/>
          <w:sz w:val="24"/>
          <w:u w:val="single"/>
        </w:rPr>
        <w:t xml:space="preserve">      </w:t>
      </w:r>
      <w:r>
        <w:rPr>
          <w:rFonts w:hint="eastAsia" w:ascii="宋体" w:hAnsi="宋体"/>
          <w:sz w:val="24"/>
        </w:rPr>
        <w:t>同志为我公司参加贵单位组织的</w:t>
      </w:r>
      <w:r>
        <w:rPr>
          <w:rFonts w:hint="eastAsia" w:ascii="宋体" w:hAnsi="宋体"/>
          <w:sz w:val="24"/>
          <w:u w:val="single"/>
        </w:rPr>
        <w:t>（     项目）</w:t>
      </w:r>
      <w:r>
        <w:rPr>
          <w:rFonts w:hint="eastAsia" w:ascii="宋体" w:hAnsi="宋体"/>
          <w:sz w:val="24"/>
        </w:rPr>
        <w:t>采购活动的投标代表人，全权代表我公司处理在该项目采购活动中的一切事宜。代理期限从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日止。 </w:t>
      </w:r>
    </w:p>
    <w:p w14:paraId="789BE78D">
      <w:pPr>
        <w:spacing w:line="360" w:lineRule="auto"/>
        <w:rPr>
          <w:rFonts w:ascii="宋体" w:hAnsi="宋体"/>
          <w:sz w:val="24"/>
        </w:rPr>
      </w:pPr>
    </w:p>
    <w:p w14:paraId="25D2BFC8">
      <w:pPr>
        <w:spacing w:line="360" w:lineRule="auto"/>
        <w:rPr>
          <w:rFonts w:hint="eastAsia" w:ascii="宋体" w:hAnsi="宋体"/>
          <w:sz w:val="24"/>
        </w:rPr>
      </w:pPr>
      <w:r>
        <w:rPr>
          <w:rFonts w:hint="eastAsia" w:ascii="宋体" w:hAnsi="宋体"/>
          <w:sz w:val="24"/>
        </w:rPr>
        <w:t>授权单位（盖章）:</w:t>
      </w:r>
      <w:r>
        <w:rPr>
          <w:rFonts w:hint="eastAsia" w:ascii="宋体" w:hAnsi="宋体"/>
          <w:sz w:val="24"/>
          <w:u w:val="single"/>
        </w:rPr>
        <w:t xml:space="preserve">               </w:t>
      </w:r>
    </w:p>
    <w:p w14:paraId="31740CEC">
      <w:pPr>
        <w:spacing w:line="360" w:lineRule="auto"/>
        <w:rPr>
          <w:rFonts w:hint="eastAsia" w:ascii="宋体" w:hAnsi="宋体"/>
          <w:sz w:val="24"/>
        </w:rPr>
      </w:pPr>
      <w:r>
        <w:rPr>
          <w:rFonts w:hint="eastAsia" w:ascii="宋体" w:hAnsi="宋体"/>
          <w:sz w:val="24"/>
        </w:rPr>
        <w:t>法定代表人（签字）:</w:t>
      </w:r>
      <w:r>
        <w:rPr>
          <w:rFonts w:hint="eastAsia" w:ascii="宋体" w:hAnsi="宋体"/>
          <w:sz w:val="24"/>
          <w:u w:val="single"/>
        </w:rPr>
        <w:t xml:space="preserve">       </w:t>
      </w:r>
    </w:p>
    <w:p w14:paraId="4A60730E">
      <w:pPr>
        <w:spacing w:line="360" w:lineRule="auto"/>
        <w:rPr>
          <w:rFonts w:hint="eastAsia" w:ascii="宋体" w:hAnsi="宋体"/>
          <w:sz w:val="24"/>
        </w:rPr>
      </w:pPr>
      <w:r>
        <w:rPr>
          <w:rFonts w:hint="eastAsia" w:ascii="宋体" w:hAnsi="宋体"/>
          <w:sz w:val="24"/>
        </w:rPr>
        <w:t>签发日期: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C802106">
      <w:pPr>
        <w:spacing w:line="360" w:lineRule="auto"/>
        <w:rPr>
          <w:rFonts w:ascii="宋体" w:hAnsi="宋体"/>
          <w:sz w:val="24"/>
        </w:rPr>
      </w:pPr>
    </w:p>
    <w:p w14:paraId="228DFA60">
      <w:pPr>
        <w:snapToGrid w:val="0"/>
        <w:spacing w:line="360" w:lineRule="auto"/>
        <w:ind w:left="-88" w:leftChars="-42" w:firstLine="600" w:firstLineChars="250"/>
        <w:rPr>
          <w:rFonts w:ascii="宋体" w:hAnsi="宋体"/>
          <w:sz w:val="24"/>
          <w:u w:val="single"/>
        </w:rPr>
      </w:pPr>
    </w:p>
    <w:tbl>
      <w:tblPr>
        <w:tblStyle w:val="3"/>
        <w:tblW w:w="0" w:type="auto"/>
        <w:tblInd w:w="3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58"/>
      </w:tblGrid>
      <w:tr w14:paraId="43BC3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2" w:hRule="atLeast"/>
        </w:trPr>
        <w:tc>
          <w:tcPr>
            <w:tcW w:w="9258" w:type="dxa"/>
            <w:tcBorders>
              <w:top w:val="single" w:color="000000" w:sz="4" w:space="0"/>
              <w:left w:val="single" w:color="000000" w:sz="4" w:space="0"/>
              <w:bottom w:val="single" w:color="000000" w:sz="4" w:space="0"/>
              <w:right w:val="single" w:color="000000" w:sz="4" w:space="0"/>
            </w:tcBorders>
            <w:vAlign w:val="top"/>
          </w:tcPr>
          <w:p w14:paraId="6211D7D3">
            <w:pPr>
              <w:spacing w:line="360" w:lineRule="auto"/>
              <w:rPr>
                <w:rFonts w:hint="eastAsia" w:ascii="宋体" w:hAnsi="宋体"/>
                <w:sz w:val="24"/>
              </w:rPr>
            </w:pPr>
            <w:r>
              <w:rPr>
                <w:rFonts w:hint="eastAsia" w:ascii="宋体" w:hAnsi="宋体"/>
                <w:sz w:val="24"/>
              </w:rPr>
              <w:t>粘贴法定代表人及被授权人身份证（复印件）</w:t>
            </w:r>
          </w:p>
        </w:tc>
      </w:tr>
    </w:tbl>
    <w:p w14:paraId="2792C97C">
      <w:pPr>
        <w:rPr>
          <w:rFonts w:hint="eastAsia" w:ascii="仿宋_GB2312" w:hAnsi="宋体" w:eastAsia="仿宋_GB2312"/>
        </w:rPr>
      </w:pPr>
      <w:r>
        <w:rPr>
          <w:rFonts w:hint="eastAsia" w:ascii="仿宋_GB2312" w:hAnsi="宋体" w:eastAsia="仿宋_GB2312"/>
        </w:rPr>
        <w:br w:type="page"/>
      </w:r>
    </w:p>
    <w:p w14:paraId="39BD07C3">
      <w:pPr>
        <w:pStyle w:val="18"/>
        <w:jc w:val="center"/>
        <w:rPr>
          <w:rFonts w:hint="eastAsia" w:hAnsi="宋体"/>
          <w:b/>
          <w:color w:val="000000"/>
          <w:kern w:val="2"/>
          <w:sz w:val="28"/>
          <w:szCs w:val="28"/>
        </w:rPr>
      </w:pPr>
      <w:r>
        <w:rPr>
          <w:rFonts w:hint="eastAsia" w:hAnsi="宋体"/>
          <w:b/>
          <w:color w:val="000000"/>
          <w:kern w:val="2"/>
          <w:sz w:val="28"/>
          <w:szCs w:val="28"/>
        </w:rPr>
        <w:t>4.供应商认为有必要提供的其他资料</w:t>
      </w:r>
    </w:p>
    <w:sectPr>
      <w:footerReference r:id="rId12" w:type="first"/>
      <w:footerReference r:id="rId11" w:type="default"/>
      <w:pgSz w:w="11906" w:h="16838"/>
      <w:pgMar w:top="1440" w:right="1800" w:bottom="1440" w:left="1800" w:header="703" w:footer="850" w:gutter="0"/>
      <w:pgNumType w:fmt="decimal"/>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DF7F">
    <w:pPr>
      <w:pStyle w:val="12"/>
      <w:ind w:right="360"/>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101E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8101E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861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038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15BA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015BA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A43A6">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2" name="_x0000_s1025"/>
              <wp:cNvGraphicFramePr/>
              <a:graphic xmlns:a="http://schemas.openxmlformats.org/drawingml/2006/main">
                <a:graphicData uri="http://schemas.microsoft.com/office/word/2010/wordprocessingShape">
                  <wps:wsp>
                    <wps:cNvSpPr/>
                    <wps:spPr>
                      <a:xfrm>
                        <a:off x="0" y="0"/>
                        <a:ext cx="179705" cy="139700"/>
                      </a:xfrm>
                      <a:prstGeom prst="rect">
                        <a:avLst/>
                      </a:prstGeom>
                    </wps:spPr>
                    <wps:txbx>
                      <w:txbxContent>
                        <w:p w14:paraId="560014F6">
                          <w:pPr>
                            <w:pStyle w:val="12"/>
                          </w:pPr>
                          <w:r>
                            <w:fldChar w:fldCharType="begin"/>
                          </w:r>
                          <w:r>
                            <w:instrText xml:space="preserve"> PAGE  \* MERGEFORMAT </w:instrText>
                          </w:r>
                          <w:r>
                            <w:fldChar w:fldCharType="separate"/>
                          </w:r>
                          <w:r>
                            <w:t>- 6 -</w:t>
                          </w:r>
                          <w:r>
                            <w:fldChar w:fldCharType="end"/>
                          </w:r>
                        </w:p>
                        <w:p w14:paraId="46B4B423"/>
                      </w:txbxContent>
                    </wps:txbx>
                    <wps:bodyPr rot="0" vert="horz" wrap="square" lIns="0" tIns="0" rIns="0" bIns="0" anchor="t" anchorCtr="0"/>
                  </wps:wsp>
                </a:graphicData>
              </a:graphic>
            </wp:anchor>
          </w:drawing>
        </mc:Choice>
        <mc:Fallback>
          <w:pict>
            <v:rect id="_x0000_s1025" o:spid="_x0000_s1026" o:spt="1" style="position:absolute;left:0pt;margin-top:0pt;height:11pt;width:14.15pt;mso-position-horizontal:center;mso-position-horizontal-relative:margin;z-index:251659264;mso-width-relative:page;mso-height-relative:page;" filled="f" stroked="f" coordsize="21600,21600" o:gfxdata="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nbfC0&#10;1AAAAAMBAAAPAAAAAAAAAAEAIAAAACIAAABkcnMvZG93bnJldi54bWxQSwECFAAUAAAACACHTuJA&#10;5Vl2J7MBAAB0AwAADgAAAAAAAAABACAAAAAjAQAAZHJzL2Uyb0RvYy54bWxQSwUGAAAAAAYABgBZ&#10;AQAASAUAAAAA&#10;">
              <v:fill on="f" focussize="0,0"/>
              <v:stroke on="f"/>
              <v:imagedata o:title=""/>
              <o:lock v:ext="edit" aspectratio="f"/>
              <v:textbox inset="0mm,0mm,0mm,0mm">
                <w:txbxContent>
                  <w:p w14:paraId="560014F6">
                    <w:pPr>
                      <w:pStyle w:val="12"/>
                    </w:pPr>
                    <w:r>
                      <w:fldChar w:fldCharType="begin"/>
                    </w:r>
                    <w:r>
                      <w:instrText xml:space="preserve"> PAGE  \* MERGEFORMAT </w:instrText>
                    </w:r>
                    <w:r>
                      <w:fldChar w:fldCharType="separate"/>
                    </w:r>
                    <w:r>
                      <w:t>- 6 -</w:t>
                    </w:r>
                    <w:r>
                      <w:fldChar w:fldCharType="end"/>
                    </w:r>
                  </w:p>
                  <w:p w14:paraId="46B4B423"/>
                </w:txbxContent>
              </v:textbox>
            </v:rect>
          </w:pict>
        </mc:Fallback>
      </mc:AlternateContent>
    </w:r>
  </w:p>
  <w:p w14:paraId="17F0F347">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A5C53">
    <w:pPr>
      <w:pStyle w:val="12"/>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 name="_x0000_s1028"/>
              <wp:cNvGraphicFramePr/>
              <a:graphic xmlns:a="http://schemas.openxmlformats.org/drawingml/2006/main">
                <a:graphicData uri="http://schemas.microsoft.com/office/word/2010/wordprocessingShape">
                  <wps:wsp>
                    <wps:cNvSpPr/>
                    <wps:spPr>
                      <a:xfrm>
                        <a:off x="0" y="0"/>
                        <a:ext cx="179705" cy="139700"/>
                      </a:xfrm>
                      <a:prstGeom prst="rect">
                        <a:avLst/>
                      </a:prstGeom>
                    </wps:spPr>
                    <wps:txbx>
                      <w:txbxContent>
                        <w:p w14:paraId="2C872553">
                          <w:pPr>
                            <w:pStyle w:val="12"/>
                          </w:pPr>
                          <w:r>
                            <w:fldChar w:fldCharType="begin"/>
                          </w:r>
                          <w:r>
                            <w:instrText xml:space="preserve"> PAGE  \* MERGEFORMAT </w:instrText>
                          </w:r>
                          <w:r>
                            <w:fldChar w:fldCharType="separate"/>
                          </w:r>
                          <w:r>
                            <w:t>- 4 -</w:t>
                          </w:r>
                          <w:r>
                            <w:fldChar w:fldCharType="end"/>
                          </w:r>
                        </w:p>
                        <w:p w14:paraId="67C7D997"/>
                      </w:txbxContent>
                    </wps:txbx>
                    <wps:bodyPr rot="0" vert="horz" wrap="square" lIns="0" tIns="0" rIns="0" bIns="0" anchor="t" anchorCtr="0"/>
                  </wps:wsp>
                </a:graphicData>
              </a:graphic>
            </wp:anchor>
          </w:drawing>
        </mc:Choice>
        <mc:Fallback>
          <w:pict>
            <v:rect id="_x0000_s1028" o:spid="_x0000_s1026" o:spt="1" style="position:absolute;left:0pt;margin-top:0pt;height:11pt;width:14.15pt;mso-position-horizontal:center;mso-position-horizontal-relative:margin;z-index:251659264;mso-width-relative:page;mso-height-relative:page;" filled="f" stroked="f" coordsize="21600,21600" o:gfxdata="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nbfC0&#10;1AAAAAMBAAAPAAAAAAAAAAEAIAAAACIAAABkcnMvZG93bnJldi54bWxQSwECFAAUAAAACACHTuJA&#10;rIjulLMBAAB0AwAADgAAAAAAAAABACAAAAAjAQAAZHJzL2Uyb0RvYy54bWxQSwUGAAAAAAYABgBZ&#10;AQAASAUAAAAA&#10;">
              <v:fill on="f" focussize="0,0"/>
              <v:stroke on="f"/>
              <v:imagedata o:title=""/>
              <o:lock v:ext="edit" aspectratio="f"/>
              <v:textbox inset="0mm,0mm,0mm,0mm">
                <w:txbxContent>
                  <w:p w14:paraId="2C872553">
                    <w:pPr>
                      <w:pStyle w:val="12"/>
                    </w:pPr>
                    <w:r>
                      <w:fldChar w:fldCharType="begin"/>
                    </w:r>
                    <w:r>
                      <w:instrText xml:space="preserve"> PAGE  \* MERGEFORMAT </w:instrText>
                    </w:r>
                    <w:r>
                      <w:fldChar w:fldCharType="separate"/>
                    </w:r>
                    <w:r>
                      <w:t>- 4 -</w:t>
                    </w:r>
                    <w:r>
                      <w:fldChar w:fldCharType="end"/>
                    </w:r>
                  </w:p>
                  <w:p w14:paraId="67C7D997"/>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87F6">
    <w:pPr>
      <w:ind w:right="359" w:rightChars="171"/>
      <w:jc w:val="left"/>
      <w:rPr>
        <w:sz w:val="20"/>
      </w:rPr>
    </w:pPr>
    <w:r>
      <w:rPr>
        <w:sz w:val="20"/>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0" b="0"/>
              <wp:wrapNone/>
              <wp:docPr id="4" name="_x0000_s1026"/>
              <wp:cNvGraphicFramePr/>
              <a:graphic xmlns:a="http://schemas.openxmlformats.org/drawingml/2006/main">
                <a:graphicData uri="http://schemas.microsoft.com/office/word/2010/wordprocessingShape">
                  <wps:wsp>
                    <wps:cNvSpPr/>
                    <wps:spPr>
                      <a:xfrm>
                        <a:off x="0" y="0"/>
                        <a:ext cx="238125" cy="139700"/>
                      </a:xfrm>
                      <a:prstGeom prst="rect">
                        <a:avLst/>
                      </a:prstGeom>
                    </wps:spPr>
                    <wps:txbx>
                      <w:txbxContent>
                        <w:p w14:paraId="2DB59FE0">
                          <w:pPr>
                            <w:pStyle w:val="12"/>
                          </w:pPr>
                          <w:r>
                            <w:fldChar w:fldCharType="begin"/>
                          </w:r>
                          <w:r>
                            <w:instrText xml:space="preserve"> PAGE  \* MERGEFORMAT </w:instrText>
                          </w:r>
                          <w:r>
                            <w:fldChar w:fldCharType="separate"/>
                          </w:r>
                          <w:r>
                            <w:t>- 8 -</w:t>
                          </w:r>
                          <w:r>
                            <w:fldChar w:fldCharType="end"/>
                          </w:r>
                        </w:p>
                        <w:p w14:paraId="17985278"/>
                      </w:txbxContent>
                    </wps:txbx>
                    <wps:bodyPr rot="0" vert="horz" wrap="square" lIns="0" tIns="0" rIns="0" bIns="0" anchor="t" anchorCtr="0"/>
                  </wps:wsp>
                </a:graphicData>
              </a:graphic>
            </wp:anchor>
          </w:drawing>
        </mc:Choice>
        <mc:Fallback>
          <w:pict>
            <v:rect id="_x0000_s1026" o:spid="_x0000_s1026" o:spt="1" style="position:absolute;left:0pt;margin-top:0pt;height:11pt;width:18.75pt;mso-position-horizontal:center;mso-position-horizontal-relative:margin;z-index:251659264;mso-width-relative:page;mso-height-relative:page;" filled="f" stroked="f" coordsize="21600,21600" o:gfxdata="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yCGLWAAAAAwEAAA8AAAAAAAAAAQAgAAAAIgAAAGRycy9kb3ducmV2LnhtbFBLAQIUABQAAAAI&#10;AIdO4kCTT1OutgEAAHQDAAAOAAAAAAAAAAEAIAAAACUBAABkcnMvZTJvRG9jLnhtbFBLBQYAAAAA&#10;BgAGAFkBAABNBQAAAAA=&#10;">
              <v:fill on="f" focussize="0,0"/>
              <v:stroke on="f"/>
              <v:imagedata o:title=""/>
              <o:lock v:ext="edit" aspectratio="f"/>
              <v:textbox inset="0mm,0mm,0mm,0mm">
                <w:txbxContent>
                  <w:p w14:paraId="2DB59FE0">
                    <w:pPr>
                      <w:pStyle w:val="12"/>
                    </w:pPr>
                    <w:r>
                      <w:fldChar w:fldCharType="begin"/>
                    </w:r>
                    <w:r>
                      <w:instrText xml:space="preserve"> PAGE  \* MERGEFORMAT </w:instrText>
                    </w:r>
                    <w:r>
                      <w:fldChar w:fldCharType="separate"/>
                    </w:r>
                    <w:r>
                      <w:t>- 8 -</w:t>
                    </w:r>
                    <w:r>
                      <w:fldChar w:fldCharType="end"/>
                    </w:r>
                  </w:p>
                  <w:p w14:paraId="17985278"/>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BAB4">
    <w:pPr>
      <w:ind w:right="359" w:rightChars="171" w:firstLine="525" w:firstLineChars="250"/>
      <w:jc w:val="lef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3" name="_x0000_s1027"/>
              <wp:cNvGraphicFramePr/>
              <a:graphic xmlns:a="http://schemas.openxmlformats.org/drawingml/2006/main">
                <a:graphicData uri="http://schemas.microsoft.com/office/word/2010/wordprocessingShape">
                  <wps:wsp>
                    <wps:cNvSpPr/>
                    <wps:spPr>
                      <a:xfrm>
                        <a:off x="0" y="0"/>
                        <a:ext cx="179705" cy="139700"/>
                      </a:xfrm>
                      <a:prstGeom prst="rect">
                        <a:avLst/>
                      </a:prstGeom>
                    </wps:spPr>
                    <wps:txbx>
                      <w:txbxContent>
                        <w:p w14:paraId="138247F1">
                          <w:pPr>
                            <w:pStyle w:val="12"/>
                          </w:pPr>
                          <w:r>
                            <w:fldChar w:fldCharType="begin"/>
                          </w:r>
                          <w:r>
                            <w:instrText xml:space="preserve"> PAGE  \* MERGEFORMAT </w:instrText>
                          </w:r>
                          <w:r>
                            <w:fldChar w:fldCharType="separate"/>
                          </w:r>
                          <w:r>
                            <w:t>- 7 -</w:t>
                          </w:r>
                          <w:r>
                            <w:fldChar w:fldCharType="end"/>
                          </w:r>
                        </w:p>
                        <w:p w14:paraId="0C6FC677"/>
                      </w:txbxContent>
                    </wps:txbx>
                    <wps:bodyPr rot="0" vert="horz" wrap="square" lIns="0" tIns="0" rIns="0" bIns="0" anchor="t" anchorCtr="0"/>
                  </wps:wsp>
                </a:graphicData>
              </a:graphic>
            </wp:anchor>
          </w:drawing>
        </mc:Choice>
        <mc:Fallback>
          <w:pict>
            <v:rect id="_x0000_s1027" o:spid="_x0000_s1026" o:spt="1" style="position:absolute;left:0pt;margin-top:0pt;height:11pt;width:14.15pt;mso-position-horizontal:center;mso-position-horizontal-relative:margin;z-index:251659264;mso-width-relative:page;mso-height-relative:page;" filled="f" stroked="f" coordsize="21600,21600" o:gfxdata="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23w&#10;tNQAAAADAQAADwAAAAAAAAABACAAAAAiAAAAZHJzL2Rvd25yZXYueG1sUEsBAhQAFAAAAAgAh07i&#10;QDS0gdm0AQAAdAMAAA4AAAAAAAAAAQAgAAAAIwEAAGRycy9lMm9Eb2MueG1sUEsFBgAAAAAGAAYA&#10;WQEAAEkFAAAAAA==&#10;">
              <v:fill on="f" focussize="0,0"/>
              <v:stroke on="f"/>
              <v:imagedata o:title=""/>
              <o:lock v:ext="edit" aspectratio="f"/>
              <v:textbox inset="0mm,0mm,0mm,0mm">
                <w:txbxContent>
                  <w:p w14:paraId="138247F1">
                    <w:pPr>
                      <w:pStyle w:val="12"/>
                    </w:pPr>
                    <w:r>
                      <w:fldChar w:fldCharType="begin"/>
                    </w:r>
                    <w:r>
                      <w:instrText xml:space="preserve"> PAGE  \* MERGEFORMAT </w:instrText>
                    </w:r>
                    <w:r>
                      <w:fldChar w:fldCharType="separate"/>
                    </w:r>
                    <w:r>
                      <w:t>- 7 -</w:t>
                    </w:r>
                    <w:r>
                      <w:fldChar w:fldCharType="end"/>
                    </w:r>
                  </w:p>
                  <w:p w14:paraId="0C6FC67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24C0">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DAAA3">
    <w:pPr>
      <w:pStyle w:val="13"/>
      <w:pBdr>
        <w:top w:val="none" w:color="000000" w:sz="0" w:space="1"/>
        <w:left w:val="none" w:color="000000" w:sz="0" w:space="4"/>
        <w:bottom w:val="none" w:color="000000" w:sz="0" w:space="1"/>
        <w:right w:val="none" w:color="000000" w:sz="0" w:space="4"/>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49A4">
    <w:pPr>
      <w:pStyle w:val="13"/>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YjFmY2YwMGY3MmE0MDY4NzE1ZTRmY2E5NGQwNDcifQ=="/>
  </w:docVars>
  <w:rsids>
    <w:rsidRoot w:val="00000000"/>
    <w:rsid w:val="089F7936"/>
    <w:rsid w:val="202E20B2"/>
    <w:rsid w:val="275829EF"/>
    <w:rsid w:val="28700061"/>
    <w:rsid w:val="46BA14CD"/>
    <w:rsid w:val="646E7668"/>
    <w:rsid w:val="6BCE7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标题 11"/>
    <w:basedOn w:val="1"/>
    <w:qFormat/>
    <w:uiPriority w:val="0"/>
    <w:pPr>
      <w:keepNext/>
      <w:keepLines/>
      <w:spacing w:line="460" w:lineRule="exact"/>
      <w:jc w:val="left"/>
      <w:outlineLvl w:val="0"/>
    </w:pPr>
    <w:rPr>
      <w:b/>
      <w:kern w:val="44"/>
      <w:sz w:val="32"/>
      <w:szCs w:val="20"/>
    </w:rPr>
  </w:style>
  <w:style w:type="paragraph" w:customStyle="1" w:styleId="6">
    <w:name w:val="标题 21"/>
    <w:basedOn w:val="1"/>
    <w:qFormat/>
    <w:uiPriority w:val="0"/>
    <w:pPr>
      <w:keepNext/>
      <w:keepLines/>
      <w:spacing w:before="260" w:after="260" w:line="413" w:lineRule="auto"/>
      <w:outlineLvl w:val="1"/>
    </w:pPr>
    <w:rPr>
      <w:rFonts w:ascii="Arial" w:hAnsi="Arial" w:eastAsia="黑体"/>
      <w:b/>
      <w:bCs/>
      <w:sz w:val="32"/>
      <w:szCs w:val="32"/>
    </w:rPr>
  </w:style>
  <w:style w:type="character" w:customStyle="1" w:styleId="7">
    <w:name w:val="默认段落字体1"/>
    <w:link w:val="1"/>
    <w:qFormat/>
    <w:uiPriority w:val="0"/>
  </w:style>
  <w:style w:type="table" w:customStyle="1" w:styleId="8">
    <w:name w:val="普通表格1"/>
    <w:qFormat/>
    <w:uiPriority w:val="0"/>
  </w:style>
  <w:style w:type="paragraph" w:customStyle="1" w:styleId="9">
    <w:name w:val="正文缩进1"/>
    <w:basedOn w:val="1"/>
    <w:qFormat/>
    <w:uiPriority w:val="0"/>
    <w:pPr>
      <w:ind w:firstLine="420" w:firstLineChars="200"/>
    </w:pPr>
    <w:rPr>
      <w:rFonts w:ascii="Calibri" w:hAnsi="Calibri" w:eastAsia="宋体"/>
    </w:rPr>
  </w:style>
  <w:style w:type="paragraph" w:customStyle="1" w:styleId="10">
    <w:name w:val="引文目录标题1"/>
    <w:basedOn w:val="1"/>
    <w:qFormat/>
    <w:uiPriority w:val="0"/>
    <w:pPr>
      <w:spacing w:before="120"/>
    </w:pPr>
    <w:rPr>
      <w:rFonts w:ascii="Cambria" w:hAnsi="Cambria"/>
    </w:rPr>
  </w:style>
  <w:style w:type="paragraph" w:customStyle="1" w:styleId="11">
    <w:name w:val="纯文本1"/>
    <w:basedOn w:val="1"/>
    <w:qFormat/>
    <w:uiPriority w:val="0"/>
    <w:rPr>
      <w:rFonts w:ascii="宋体" w:hAnsi="Courier New" w:eastAsia="宋体"/>
      <w:szCs w:val="21"/>
    </w:rPr>
  </w:style>
  <w:style w:type="paragraph" w:customStyle="1" w:styleId="12">
    <w:name w:val="页脚1"/>
    <w:basedOn w:val="1"/>
    <w:qFormat/>
    <w:uiPriority w:val="0"/>
    <w:pPr>
      <w:tabs>
        <w:tab w:val="center" w:pos="4153"/>
        <w:tab w:val="right" w:pos="8306"/>
      </w:tabs>
      <w:snapToGrid w:val="0"/>
      <w:jc w:val="left"/>
    </w:pPr>
    <w:rPr>
      <w:rFonts w:ascii="Calibri" w:hAnsi="Calibri" w:eastAsia="宋体"/>
      <w:sz w:val="18"/>
      <w:szCs w:val="18"/>
    </w:rPr>
  </w:style>
  <w:style w:type="paragraph" w:customStyle="1" w:styleId="13">
    <w:name w:val="页眉1"/>
    <w:basedOn w:val="1"/>
    <w:qFormat/>
    <w:uiPriority w:val="0"/>
    <w:pPr>
      <w:pBdr>
        <w:bottom w:val="single" w:color="000000" w:sz="6" w:space="1"/>
      </w:pBdr>
      <w:tabs>
        <w:tab w:val="center" w:pos="4153"/>
        <w:tab w:val="right" w:pos="8306"/>
      </w:tabs>
      <w:snapToGrid w:val="0"/>
      <w:jc w:val="center"/>
    </w:pPr>
    <w:rPr>
      <w:rFonts w:ascii="Calibri" w:hAnsi="Calibri" w:eastAsia="宋体"/>
      <w:sz w:val="18"/>
      <w:szCs w:val="18"/>
    </w:rPr>
  </w:style>
  <w:style w:type="paragraph" w:customStyle="1" w:styleId="14">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15">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16">
    <w:name w:val="要点1"/>
    <w:link w:val="1"/>
    <w:qFormat/>
    <w:uiPriority w:val="0"/>
    <w:rPr>
      <w:b/>
    </w:rPr>
  </w:style>
  <w:style w:type="character" w:customStyle="1" w:styleId="17">
    <w:name w:val="超链接1"/>
    <w:link w:val="1"/>
    <w:qFormat/>
    <w:uiPriority w:val="0"/>
    <w:rPr>
      <w:color w:val="0000FF"/>
      <w:u w:val="none"/>
    </w:rPr>
  </w:style>
  <w:style w:type="paragraph" w:customStyle="1" w:styleId="18">
    <w:name w:val="Default"/>
    <w:qFormat/>
    <w:uiPriority w:val="0"/>
    <w:pPr>
      <w:widowControl w:val="0"/>
      <w:autoSpaceDE w:val="0"/>
      <w:autoSpaceDN w:val="0"/>
    </w:pPr>
    <w:rPr>
      <w:rFonts w:ascii="宋体" w:hAnsi="Times New Roman" w:eastAsia="宋体" w:cs="Times New Roman"/>
      <w:color w:val="000000"/>
      <w:sz w:val="24"/>
      <w:lang w:val="en-US" w:eastAsia="zh-CN" w:bidi="ar-SA"/>
    </w:rPr>
  </w:style>
  <w:style w:type="paragraph" w:customStyle="1" w:styleId="19">
    <w:name w:val="缺省文本"/>
    <w:qFormat/>
    <w:uiPriority w:val="0"/>
    <w:pPr>
      <w:widowControl w:val="0"/>
      <w:autoSpaceDE w:val="0"/>
      <w:autoSpaceDN w:val="0"/>
    </w:pPr>
    <w:rPr>
      <w:rFonts w:ascii="Times New Roman" w:hAnsi="Times New Roman" w:eastAsia="宋体" w:cs="Times New Roman"/>
      <w:color w:val="000000"/>
      <w:szCs w:val="24"/>
      <w:lang w:val="en-US" w:eastAsia="zh-CN" w:bidi="ar-SA"/>
    </w:rPr>
  </w:style>
  <w:style w:type="paragraph" w:customStyle="1" w:styleId="20">
    <w:name w:val="正文缩进2格"/>
    <w:basedOn w:val="1"/>
    <w:qFormat/>
    <w:uiPriority w:val="0"/>
    <w:pPr>
      <w:spacing w:line="600" w:lineRule="exact"/>
      <w:ind w:firstLine="639" w:firstLineChars="206"/>
    </w:pPr>
    <w:rPr>
      <w:rFonts w:ascii="仿宋_GB2312" w:hAnsi="宋体" w:eastAsia="仿宋_GB2312"/>
      <w:sz w:val="31"/>
      <w:szCs w:val="22"/>
    </w:rPr>
  </w:style>
  <w:style w:type="paragraph" w:customStyle="1" w:styleId="21">
    <w:name w:val="WPS Plain"/>
    <w:qFormat/>
    <w:uiPriority w:val="0"/>
    <w:rPr>
      <w:rFonts w:ascii="Times New Roman" w:hAnsi="Times New Roman" w:eastAsia="宋体" w:cs="Times New Roman"/>
      <w:lang w:val="en-US" w:eastAsia="zh-CN" w:bidi="ar-SA"/>
    </w:rPr>
  </w:style>
  <w:style w:type="paragraph" w:customStyle="1" w:styleId="22">
    <w:name w:val="Default Tex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23">
    <w:name w:val="列出段落1"/>
    <w:basedOn w:val="1"/>
    <w:qFormat/>
    <w:uiPriority w:val="0"/>
    <w:pPr>
      <w:ind w:firstLine="420" w:firstLineChars="200"/>
    </w:pPr>
    <w:rPr>
      <w:rFonts w:ascii="Calibri" w:hAnsi="Calibri"/>
    </w:rPr>
  </w:style>
  <w:style w:type="paragraph" w:customStyle="1" w:styleId="24">
    <w:name w:val="列表段落"/>
    <w:basedOn w:val="1"/>
    <w:qFormat/>
    <w:uiPriority w:val="0"/>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2373</Words>
  <Characters>2508</Characters>
  <Lines>0</Lines>
  <Paragraphs>0</Paragraphs>
  <TotalTime>0</TotalTime>
  <ScaleCrop>false</ScaleCrop>
  <LinksUpToDate>false</LinksUpToDate>
  <CharactersWithSpaces>3414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2024-06-13T04:50:00Z</dcterms:created>
  <dc:creator>长官</dc:creator>
  <cp:lastModifiedBy>长官</cp:lastModifiedBy>
  <cp:lastPrinted>2024-06-13T10:22:00Z</cp:lastPrinted>
  <dcterms:modified xsi:type="dcterms:W3CDTF">2024-06-13T10:44:02Z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7B9528C0DF3142A881E12E1A9F7AA6A4_13</vt:lpwstr>
  </property>
</Properties>
</file>