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color="auto" w:fill="FFFFFF"/>
        <w:spacing w:line="360" w:lineRule="exact"/>
        <w:jc w:val="both"/>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zh-CN"/>
          <w14:textFill>
            <w14:solidFill>
              <w14:schemeClr w14:val="tx1"/>
            </w14:solidFill>
          </w14:textFill>
        </w:rPr>
        <w:t xml:space="preserve">                                  </w:t>
      </w:r>
    </w:p>
    <w:p>
      <w:pPr>
        <w:widowControl/>
        <w:shd w:val="clear" w:color="auto" w:fill="FFFFFF"/>
        <w:spacing w:line="360" w:lineRule="atLeast"/>
        <w:ind w:firstLine="540"/>
        <w:jc w:val="center"/>
        <w:rPr>
          <w:rFonts w:ascii="宋体" w:hAnsi="宋体" w:cs="宋体"/>
          <w:b/>
          <w:color w:val="000000" w:themeColor="text1"/>
          <w:kern w:val="0"/>
          <w:sz w:val="72"/>
          <w:szCs w:val="72"/>
          <w:shd w:val="clear" w:color="auto" w:fill="FFFFFF"/>
          <w14:textFill>
            <w14:solidFill>
              <w14:schemeClr w14:val="tx1"/>
            </w14:solidFill>
          </w14:textFill>
        </w:rPr>
      </w:pPr>
    </w:p>
    <w:p>
      <w:pPr>
        <w:snapToGrid w:val="0"/>
        <w:spacing w:line="360" w:lineRule="auto"/>
        <w:ind w:right="17"/>
        <w:jc w:val="center"/>
        <w:rPr>
          <w:rFonts w:ascii="宋体" w:hAnsi="宋体"/>
          <w:b/>
          <w:color w:val="000000" w:themeColor="text1"/>
          <w:spacing w:val="60"/>
          <w:sz w:val="84"/>
          <w:szCs w:val="84"/>
          <w14:textFill>
            <w14:solidFill>
              <w14:schemeClr w14:val="tx1"/>
            </w14:solidFill>
          </w14:textFill>
        </w:rPr>
      </w:pPr>
    </w:p>
    <w:p>
      <w:pPr>
        <w:snapToGrid w:val="0"/>
        <w:spacing w:line="360" w:lineRule="auto"/>
        <w:ind w:right="17"/>
        <w:jc w:val="center"/>
        <w:rPr>
          <w:rFonts w:ascii="宋体" w:hAnsi="宋体"/>
          <w:b/>
          <w:color w:val="000000" w:themeColor="text1"/>
          <w:spacing w:val="60"/>
          <w:sz w:val="84"/>
          <w:szCs w:val="84"/>
          <w14:textFill>
            <w14:solidFill>
              <w14:schemeClr w14:val="tx1"/>
            </w14:solidFill>
          </w14:textFill>
        </w:rPr>
      </w:pPr>
      <w:r>
        <w:rPr>
          <w:rFonts w:hint="eastAsia" w:ascii="宋体" w:hAnsi="宋体"/>
          <w:b/>
          <w:color w:val="000000" w:themeColor="text1"/>
          <w:spacing w:val="60"/>
          <w:sz w:val="84"/>
          <w:szCs w:val="84"/>
          <w14:textFill>
            <w14:solidFill>
              <w14:schemeClr w14:val="tx1"/>
            </w14:solidFill>
          </w14:textFill>
        </w:rPr>
        <w:t>询价通知书</w:t>
      </w:r>
    </w:p>
    <w:p>
      <w:pPr>
        <w:snapToGrid w:val="0"/>
        <w:spacing w:line="360" w:lineRule="auto"/>
        <w:ind w:right="17"/>
        <w:rPr>
          <w:rFonts w:ascii="宋体" w:hAnsi="宋体"/>
          <w:bCs/>
          <w:color w:val="000000" w:themeColor="text1"/>
          <w:sz w:val="30"/>
          <w:szCs w:val="30"/>
          <w14:textFill>
            <w14:solidFill>
              <w14:schemeClr w14:val="tx1"/>
            </w14:solidFill>
          </w14:textFill>
        </w:rPr>
      </w:pPr>
    </w:p>
    <w:p>
      <w:pPr>
        <w:snapToGrid w:val="0"/>
        <w:spacing w:line="360" w:lineRule="auto"/>
        <w:ind w:right="17"/>
        <w:rPr>
          <w:rFonts w:ascii="宋体" w:hAnsi="宋体"/>
          <w:bCs/>
          <w:color w:val="000000" w:themeColor="text1"/>
          <w:sz w:val="30"/>
          <w:szCs w:val="30"/>
          <w14:textFill>
            <w14:solidFill>
              <w14:schemeClr w14:val="tx1"/>
            </w14:solidFill>
          </w14:textFill>
        </w:rPr>
      </w:pPr>
    </w:p>
    <w:p>
      <w:pPr>
        <w:snapToGrid w:val="0"/>
        <w:spacing w:line="360" w:lineRule="auto"/>
        <w:ind w:right="17"/>
        <w:rPr>
          <w:rFonts w:ascii="宋体" w:hAnsi="宋体"/>
          <w:bCs/>
          <w:color w:val="000000" w:themeColor="text1"/>
          <w:sz w:val="30"/>
          <w:szCs w:val="30"/>
          <w14:textFill>
            <w14:solidFill>
              <w14:schemeClr w14:val="tx1"/>
            </w14:solidFill>
          </w14:textFill>
        </w:rPr>
      </w:pPr>
    </w:p>
    <w:p>
      <w:pPr>
        <w:snapToGrid w:val="0"/>
        <w:spacing w:line="360" w:lineRule="auto"/>
        <w:ind w:right="17"/>
        <w:rPr>
          <w:rFonts w:ascii="宋体" w:hAnsi="宋体"/>
          <w:bCs/>
          <w:color w:val="000000" w:themeColor="text1"/>
          <w:sz w:val="30"/>
          <w:szCs w:val="30"/>
          <w14:textFill>
            <w14:solidFill>
              <w14:schemeClr w14:val="tx1"/>
            </w14:solidFill>
          </w14:textFill>
        </w:rPr>
      </w:pPr>
    </w:p>
    <w:p>
      <w:pPr>
        <w:snapToGrid w:val="0"/>
        <w:spacing w:line="360" w:lineRule="auto"/>
        <w:ind w:right="17"/>
        <w:rPr>
          <w:rFonts w:ascii="宋体" w:hAnsi="宋体"/>
          <w:color w:val="000000" w:themeColor="text1"/>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项目名称：光明校区厚德楼3楼、4楼过道及教室地砖修补</w:t>
      </w:r>
    </w:p>
    <w:p>
      <w:pPr>
        <w:pStyle w:val="10"/>
        <w:tabs>
          <w:tab w:val="left" w:pos="8460"/>
        </w:tabs>
        <w:snapToGrid w:val="0"/>
        <w:spacing w:line="360" w:lineRule="auto"/>
        <w:ind w:right="-334" w:rightChars="-159"/>
        <w:rPr>
          <w:b/>
          <w:bCs/>
          <w:color w:val="000000" w:themeColor="text1"/>
          <w:sz w:val="30"/>
          <w:szCs w:val="30"/>
          <w14:textFill>
            <w14:solidFill>
              <w14:schemeClr w14:val="tx1"/>
            </w14:solidFill>
          </w14:textFill>
        </w:rPr>
      </w:pPr>
    </w:p>
    <w:p>
      <w:pPr>
        <w:snapToGrid w:val="0"/>
        <w:spacing w:line="360" w:lineRule="auto"/>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采购人（盖章）：新疆师范高等专科学校 </w:t>
      </w:r>
    </w:p>
    <w:p>
      <w:pPr>
        <w:snapToGrid w:val="0"/>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联系人：热依扎</w:t>
      </w:r>
    </w:p>
    <w:p>
      <w:pPr>
        <w:snapToGrid w:val="0"/>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联系电话：19999480707</w:t>
      </w:r>
    </w:p>
    <w:p>
      <w:pPr>
        <w:tabs>
          <w:tab w:val="left" w:pos="7501"/>
        </w:tabs>
        <w:snapToGrid w:val="0"/>
        <w:spacing w:line="360" w:lineRule="auto"/>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地址：新疆乌鲁木齐市光明路333号 </w:t>
      </w:r>
    </w:p>
    <w:p>
      <w:pPr>
        <w:snapToGrid w:val="0"/>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p>
    <w:p>
      <w:pPr>
        <w:snapToGrid w:val="0"/>
        <w:spacing w:line="360" w:lineRule="auto"/>
        <w:ind w:right="17" w:firstLine="980" w:firstLineChars="350"/>
        <w:rPr>
          <w:rFonts w:ascii="宋体" w:hAnsi="宋体"/>
          <w:color w:val="000000" w:themeColor="text1"/>
          <w:sz w:val="28"/>
          <w:szCs w:val="28"/>
          <w14:textFill>
            <w14:solidFill>
              <w14:schemeClr w14:val="tx1"/>
            </w14:solidFill>
          </w14:textFill>
        </w:rPr>
      </w:pPr>
    </w:p>
    <w:p>
      <w:pPr>
        <w:pStyle w:val="6"/>
        <w:snapToGrid w:val="0"/>
        <w:spacing w:line="360" w:lineRule="auto"/>
        <w:jc w:val="center"/>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二〇二三年二月</w:t>
      </w:r>
    </w:p>
    <w:p>
      <w:pPr>
        <w:pStyle w:val="16"/>
        <w:shd w:val="clear" w:color="auto" w:fill="FFFFFF"/>
        <w:spacing w:line="500" w:lineRule="exact"/>
        <w:jc w:val="center"/>
        <w:rPr>
          <w:rFonts w:asciiTheme="minorEastAsia" w:hAnsiTheme="minorEastAsia" w:eastAsiaTheme="minorEastAsia" w:cstheme="minorEastAsia"/>
          <w:bCs/>
          <w:color w:val="000000" w:themeColor="text1"/>
          <w:spacing w:val="-20"/>
          <w:kern w:val="2"/>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3" w:footer="850" w:gutter="0"/>
          <w:pgNumType w:fmt="numberInDash"/>
          <w:cols w:space="720" w:num="1"/>
          <w:titlePg/>
          <w:docGrid w:type="lines" w:linePitch="314" w:charSpace="0"/>
        </w:sectPr>
      </w:pPr>
    </w:p>
    <w:p>
      <w:pPr>
        <w:shd w:val="clear" w:color="auto" w:fill="FFFFFF"/>
        <w:autoSpaceDE w:val="0"/>
        <w:autoSpaceDN w:val="0"/>
        <w:adjustRightInd w:val="0"/>
        <w:spacing w:line="360" w:lineRule="exact"/>
        <w:rPr>
          <w:rFonts w:asciiTheme="minorEastAsia" w:hAnsiTheme="minorEastAsia" w:eastAsiaTheme="minorEastAsia" w:cstheme="minorEastAsia"/>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 xml:space="preserve">                    </w:t>
      </w:r>
    </w:p>
    <w:p>
      <w:pPr>
        <w:pStyle w:val="4"/>
        <w:spacing w:line="500" w:lineRule="exact"/>
        <w:jc w:val="center"/>
        <w:rPr>
          <w:rFonts w:asciiTheme="minorEastAsia" w:hAnsiTheme="minorEastAsia" w:eastAsiaTheme="minorEastAsia" w:cstheme="minorEastAsia"/>
          <w:color w:val="000000" w:themeColor="text1"/>
          <w:szCs w:val="32"/>
          <w14:textFill>
            <w14:solidFill>
              <w14:schemeClr w14:val="tx1"/>
            </w14:solidFill>
          </w14:textFill>
        </w:rPr>
      </w:pPr>
      <w:r>
        <w:rPr>
          <w:rFonts w:hint="eastAsia" w:asciiTheme="minorEastAsia" w:hAnsiTheme="minorEastAsia" w:eastAsiaTheme="minorEastAsia" w:cstheme="minorEastAsia"/>
          <w:color w:val="000000" w:themeColor="text1"/>
          <w:szCs w:val="32"/>
          <w14:textFill>
            <w14:solidFill>
              <w14:schemeClr w14:val="tx1"/>
            </w14:solidFill>
          </w14:textFill>
        </w:rPr>
        <w:t xml:space="preserve"> 第一章 询价须知</w:t>
      </w:r>
    </w:p>
    <w:p>
      <w:pPr>
        <w:rPr>
          <w:color w:val="000000" w:themeColor="text1"/>
          <w14:textFill>
            <w14:solidFill>
              <w14:schemeClr w14:val="tx1"/>
            </w14:solidFill>
          </w14:textFill>
        </w:rPr>
      </w:pPr>
    </w:p>
    <w:p>
      <w:pPr>
        <w:spacing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一、项目名称：</w:t>
      </w:r>
      <w:r>
        <w:rPr>
          <w:rFonts w:hint="eastAsia" w:asciiTheme="minorEastAsia" w:hAnsiTheme="minorEastAsia" w:eastAsiaTheme="minorEastAsia" w:cstheme="minorEastAsia"/>
          <w:bCs/>
          <w:color w:val="000000" w:themeColor="text1"/>
          <w:sz w:val="24"/>
          <w14:textFill>
            <w14:solidFill>
              <w14:schemeClr w14:val="tx1"/>
            </w14:solidFill>
          </w14:textFill>
        </w:rPr>
        <w:t>光明校区厚德楼3楼、4楼过道及教室地砖修补</w:t>
      </w: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二、项目概况</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1、采购内容：光明校区厚德楼3楼、4楼过道及教室地砖修补</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2、工程地点：新疆师范高等专科学校光明校区厚德楼</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3、采购预算：</w:t>
      </w:r>
      <w:r>
        <w:rPr>
          <w:rFonts w:asciiTheme="minorEastAsia" w:hAnsiTheme="minorEastAsia" w:eastAsiaTheme="minorEastAsia" w:cstheme="minorEastAsia"/>
          <w:bCs/>
          <w:color w:val="000000" w:themeColor="text1"/>
          <w:sz w:val="24"/>
          <w14:textFill>
            <w14:solidFill>
              <w14:schemeClr w14:val="tx1"/>
            </w14:solidFill>
          </w14:textFill>
        </w:rPr>
        <w:t>190000</w:t>
      </w:r>
      <w:r>
        <w:rPr>
          <w:rFonts w:hint="eastAsia" w:asciiTheme="minorEastAsia" w:hAnsiTheme="minorEastAsia" w:eastAsiaTheme="minorEastAsia" w:cstheme="minorEastAsia"/>
          <w:bCs/>
          <w:color w:val="000000" w:themeColor="text1"/>
          <w:sz w:val="24"/>
          <w14:textFill>
            <w14:solidFill>
              <w14:schemeClr w14:val="tx1"/>
            </w14:solidFill>
          </w14:textFill>
        </w:rPr>
        <w:t>元</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4、最高限价（招标控制价）：</w:t>
      </w:r>
      <w:r>
        <w:rPr>
          <w:rFonts w:asciiTheme="minorEastAsia" w:hAnsiTheme="minorEastAsia" w:eastAsiaTheme="minorEastAsia" w:cstheme="minorEastAsia"/>
          <w:bCs/>
          <w:color w:val="000000" w:themeColor="text1"/>
          <w:sz w:val="24"/>
          <w14:textFill>
            <w14:solidFill>
              <w14:schemeClr w14:val="tx1"/>
            </w14:solidFill>
          </w14:textFill>
        </w:rPr>
        <w:t>172783.34</w:t>
      </w:r>
      <w:r>
        <w:rPr>
          <w:rFonts w:hint="eastAsia" w:asciiTheme="minorEastAsia" w:hAnsiTheme="minorEastAsia" w:eastAsiaTheme="minorEastAsia" w:cstheme="minorEastAsia"/>
          <w:bCs/>
          <w:color w:val="000000" w:themeColor="text1"/>
          <w:sz w:val="24"/>
          <w14:textFill>
            <w14:solidFill>
              <w14:schemeClr w14:val="tx1"/>
            </w14:solidFill>
          </w14:textFill>
        </w:rPr>
        <w:t>元，其中暂列金额</w:t>
      </w:r>
      <w:r>
        <w:rPr>
          <w:rFonts w:asciiTheme="minorEastAsia" w:hAnsiTheme="minorEastAsia" w:eastAsiaTheme="minorEastAsia" w:cstheme="minorEastAsia"/>
          <w:bCs/>
          <w:color w:val="000000" w:themeColor="text1"/>
          <w:sz w:val="24"/>
          <w14:textFill>
            <w14:solidFill>
              <w14:schemeClr w14:val="tx1"/>
            </w14:solidFill>
          </w14:textFill>
        </w:rPr>
        <w:t>14000</w:t>
      </w:r>
      <w:r>
        <w:rPr>
          <w:rFonts w:hint="eastAsia" w:asciiTheme="minorEastAsia" w:hAnsiTheme="minorEastAsia" w:eastAsiaTheme="minorEastAsia" w:cstheme="minorEastAsia"/>
          <w:bCs/>
          <w:color w:val="000000" w:themeColor="text1"/>
          <w:sz w:val="24"/>
          <w14:textFill>
            <w14:solidFill>
              <w14:schemeClr w14:val="tx1"/>
            </w14:solidFill>
          </w14:textFill>
        </w:rPr>
        <w:t>元（不含税），超过此限价的投标报价将被拒绝。</w:t>
      </w:r>
    </w:p>
    <w:p>
      <w:pPr>
        <w:spacing w:line="36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5、工期要求：</w:t>
      </w:r>
      <w:r>
        <w:rPr>
          <w:rFonts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10</w:t>
      </w:r>
      <w:r>
        <w:rPr>
          <w:rFonts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天</w:t>
      </w: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三、技术要求</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教学楼过道及教室地砖空鼓面积764平方米，地砖要求：地砖规格80*80，地砖抗压、防滑、抗折强度要符合原设计要求，地砖表面平整、无凹凸翘面；地砖表面要求光滑，颜色接近原地砖颜色，地砖的长度、宽、厚准许偏差不得超过1mm，平整度不得超过5mm。</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2、将破损的地砖四周用切割机割好缝隙、即方便用电镐将破损的地砖打掉，又不至于损坏周边的地砖。</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3、铺地砖一旦出现非整块时则用切割及切割，安放新地砖时将地砖四周同时下落，用橡皮锤轻轻敲击木垫、直至地砖边有水泥浆溢出，用水平尺与临接地砖找平。</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4、地砖铺好后，灌浆处理，然后用棉纱擦净擦亮。</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5、将清理好的面层刮上素水泥浆，用小铲将砂浆铲平，用红外线定好标高，便于铺设的平整度。</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6、将破损的碎块及砂浆面层清理干净，附着良好。</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7、剔除破损空鼓地砖-基层清扫-刮素水泥浆-铺砂浆-铺放标准地砖-灌浆擦缝。</w:t>
      </w: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四、供应商资格要求</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1、供应商必须是在中华人民共和国境内，且具有独立法人资格的企业；</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14:textFill>
            <w14:solidFill>
              <w14:schemeClr w14:val="tx1"/>
            </w14:solidFill>
          </w14:textFill>
        </w:rPr>
        <w:t>供应商须为新疆政府采购网服务市场的正式供应商；</w:t>
      </w:r>
    </w:p>
    <w:p>
      <w:pPr>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3、供应商须具备建筑装修装饰工程专业承包贰级以上（含贰级）资质；</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4、供应商须具有效的营业执照副本；</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5、法人代表或其委托代理人应携带本人身份证原件及复印件，委托代理人还应携带《法人代表授权委托书》；</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6、本项目不接受联合体投标。 </w:t>
      </w: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五、响应文件的要求</w:t>
      </w:r>
    </w:p>
    <w:p>
      <w:pPr>
        <w:spacing w:line="42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1、响应文件分一正两副，要求装订成册，含所投标的物的服务说明、报价等。2、标书应文字表达清楚，字迹工整规范，并在封口处加盖骑缝章。</w:t>
      </w: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六、投标报价</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r>
        <w:rPr>
          <w:rFonts w:asciiTheme="minorEastAsia" w:hAnsiTheme="minorEastAsia" w:eastAsiaTheme="minorEastAsia" w:cstheme="minorEastAsia"/>
          <w:bCs/>
          <w:color w:val="000000" w:themeColor="text1"/>
          <w:sz w:val="24"/>
          <w14:textFill>
            <w14:solidFill>
              <w14:schemeClr w14:val="tx1"/>
            </w14:solidFill>
          </w14:textFill>
        </w:rPr>
        <w:t>供应商的报价应当包括满足本次</w:t>
      </w:r>
      <w:r>
        <w:rPr>
          <w:rFonts w:hint="eastAsia" w:asciiTheme="minorEastAsia" w:hAnsiTheme="minorEastAsia" w:eastAsiaTheme="minorEastAsia" w:cstheme="minorEastAsia"/>
          <w:bCs/>
          <w:color w:val="000000" w:themeColor="text1"/>
          <w:sz w:val="24"/>
          <w14:textFill>
            <w14:solidFill>
              <w14:schemeClr w14:val="tx1"/>
            </w14:solidFill>
          </w14:textFill>
        </w:rPr>
        <w:t>采购</w:t>
      </w:r>
      <w:r>
        <w:rPr>
          <w:rFonts w:asciiTheme="minorEastAsia" w:hAnsiTheme="minorEastAsia" w:eastAsiaTheme="minorEastAsia" w:cstheme="minorEastAsia"/>
          <w:bCs/>
          <w:color w:val="000000" w:themeColor="text1"/>
          <w:sz w:val="24"/>
          <w14:textFill>
            <w14:solidFill>
              <w14:schemeClr w14:val="tx1"/>
            </w14:solidFill>
          </w14:textFill>
        </w:rPr>
        <w:t>全部采购需求所应提供的</w:t>
      </w:r>
      <w:r>
        <w:rPr>
          <w:rFonts w:hint="eastAsia" w:asciiTheme="minorEastAsia" w:hAnsiTheme="minorEastAsia" w:eastAsiaTheme="minorEastAsia" w:cstheme="minorEastAsia"/>
          <w:bCs/>
          <w:color w:val="000000" w:themeColor="text1"/>
          <w:sz w:val="24"/>
          <w14:textFill>
            <w14:solidFill>
              <w14:schemeClr w14:val="tx1"/>
            </w14:solidFill>
          </w14:textFill>
        </w:rPr>
        <w:t>货物，</w:t>
      </w:r>
      <w:r>
        <w:rPr>
          <w:rFonts w:asciiTheme="minorEastAsia" w:hAnsiTheme="minorEastAsia" w:eastAsiaTheme="minorEastAsia" w:cstheme="minorEastAsia"/>
          <w:bCs/>
          <w:color w:val="000000" w:themeColor="text1"/>
          <w:sz w:val="24"/>
          <w14:textFill>
            <w14:solidFill>
              <w14:schemeClr w14:val="tx1"/>
            </w14:solidFill>
          </w14:textFill>
        </w:rPr>
        <w:t>以及伴随的</w:t>
      </w:r>
      <w:r>
        <w:rPr>
          <w:rFonts w:hint="eastAsia" w:asciiTheme="minorEastAsia" w:hAnsiTheme="minorEastAsia" w:eastAsiaTheme="minorEastAsia" w:cstheme="minorEastAsia"/>
          <w:bCs/>
          <w:color w:val="000000" w:themeColor="text1"/>
          <w:sz w:val="24"/>
          <w14:textFill>
            <w14:solidFill>
              <w14:schemeClr w14:val="tx1"/>
            </w14:solidFill>
          </w14:textFill>
        </w:rPr>
        <w:t>服务。所有报价均应以人民币报价。</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2、本项目采用工程固定总价合同，总价包含全部维修工程施工及材料费用，所有变更与签证不再另行计价。如出现新增工程超过原投标金额10%以上，另行签订合约。</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3、采购人不接受具有附加条件的报价。</w:t>
      </w: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七、现场踏勘 </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由学校统一组织现场踏勘。</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asciiTheme="minorEastAsia" w:hAnsiTheme="minorEastAsia" w:eastAsiaTheme="minorEastAsia" w:cstheme="minorEastAsia"/>
          <w:bCs/>
          <w:color w:val="000000" w:themeColor="text1"/>
          <w:sz w:val="24"/>
          <w14:textFill>
            <w14:solidFill>
              <w14:schemeClr w14:val="tx1"/>
            </w14:solidFill>
          </w14:textFill>
        </w:rPr>
        <w:t>1</w:t>
      </w:r>
      <w:r>
        <w:rPr>
          <w:rFonts w:hint="eastAsia" w:asciiTheme="minorEastAsia" w:hAnsiTheme="minorEastAsia" w:eastAsiaTheme="minorEastAsia" w:cstheme="minorEastAsia"/>
          <w:bCs/>
          <w:color w:val="000000" w:themeColor="text1"/>
          <w:sz w:val="24"/>
          <w14:textFill>
            <w14:solidFill>
              <w14:schemeClr w14:val="tx1"/>
            </w14:solidFill>
          </w14:textFill>
        </w:rPr>
        <w:t>、时间：20</w:t>
      </w:r>
      <w:r>
        <w:rPr>
          <w:rFonts w:asciiTheme="minorEastAsia" w:hAnsiTheme="minorEastAsia" w:eastAsiaTheme="minorEastAsia" w:cstheme="minorEastAsia"/>
          <w:bCs/>
          <w:color w:val="000000" w:themeColor="text1"/>
          <w:sz w:val="24"/>
          <w14:textFill>
            <w14:solidFill>
              <w14:schemeClr w14:val="tx1"/>
            </w14:solidFill>
          </w14:textFill>
        </w:rPr>
        <w:t>23</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年</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14:textFill>
            <w14:solidFill>
              <w14:schemeClr w14:val="tx1"/>
            </w14:solidFill>
          </w14:textFill>
        </w:rPr>
        <w:t>月</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23</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日 </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16</w:t>
      </w:r>
      <w:r>
        <w:rPr>
          <w:rFonts w:hint="eastAsia" w:asciiTheme="minorEastAsia" w:hAnsiTheme="minorEastAsia" w:eastAsiaTheme="minorEastAsia" w:cstheme="minorEastAsia"/>
          <w:bCs/>
          <w:color w:val="000000" w:themeColor="text1"/>
          <w:sz w:val="24"/>
          <w14:textFill>
            <w14:solidFill>
              <w14:schemeClr w14:val="tx1"/>
            </w14:solidFill>
          </w14:textFill>
        </w:rPr>
        <w:t>时 00 分（北京时间）</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14:textFill>
            <w14:solidFill>
              <w14:schemeClr w14:val="tx1"/>
            </w14:solidFill>
          </w14:textFill>
        </w:rPr>
        <w:t>、 地点：新疆师范高等专科学校光明校区（新疆乌鲁木齐市光明路333号）</w:t>
      </w:r>
    </w:p>
    <w:p>
      <w:pPr>
        <w:spacing w:line="360" w:lineRule="auto"/>
        <w:ind w:firstLine="480" w:firstLineChars="200"/>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3、联系人及电话：</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赵卫江 18195929736</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r>
        <w:rPr>
          <w:rFonts w:asciiTheme="minorEastAsia" w:hAnsiTheme="minorEastAsia" w:eastAsiaTheme="minorEastAsia" w:cstheme="minorEastAsia"/>
          <w:bCs/>
          <w:color w:val="000000" w:themeColor="text1"/>
          <w:sz w:val="24"/>
          <w14:textFill>
            <w14:solidFill>
              <w14:schemeClr w14:val="tx1"/>
            </w14:solidFill>
          </w14:textFill>
        </w:rPr>
        <w:t xml:space="preserve"> </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4、其他：请各供应商拟派一名委托人携本单位授权委托书及本人身份证参加本项目现场踏勘。</w:t>
      </w: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八、评标原则 </w:t>
      </w:r>
    </w:p>
    <w:p>
      <w:pPr>
        <w:spacing w:line="42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评分办法：最低评标价法。</w:t>
      </w: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九、领取询价通知书时间、地点</w:t>
      </w:r>
    </w:p>
    <w:p>
      <w:pPr>
        <w:pStyle w:val="10"/>
        <w:spacing w:before="75" w:beforeAutospacing="0" w:after="75" w:afterAutospacing="0" w:line="360" w:lineRule="auto"/>
        <w:ind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(一) 时间：202</w:t>
      </w: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年</w:t>
      </w: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月</w:t>
      </w:r>
      <w:r>
        <w:rPr>
          <w:rFonts w:hint="eastAsia"/>
          <w:color w:val="000000" w:themeColor="text1"/>
          <w:lang w:val="en-US" w:eastAsia="zh-CN"/>
          <w14:textFill>
            <w14:solidFill>
              <w14:schemeClr w14:val="tx1"/>
            </w14:solidFill>
          </w14:textFill>
        </w:rPr>
        <w:t>22</w:t>
      </w:r>
      <w:r>
        <w:rPr>
          <w:rFonts w:hint="default"/>
          <w:color w:val="000000" w:themeColor="text1"/>
          <w:lang w:val="en-US" w:eastAsia="zh-CN"/>
          <w14:textFill>
            <w14:solidFill>
              <w14:schemeClr w14:val="tx1"/>
            </w14:solidFill>
          </w14:textFill>
        </w:rPr>
        <w:t>日至202</w:t>
      </w: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年</w:t>
      </w: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月</w:t>
      </w:r>
      <w:r>
        <w:rPr>
          <w:rFonts w:hint="eastAsia"/>
          <w:color w:val="000000" w:themeColor="text1"/>
          <w:lang w:val="en-US" w:eastAsia="zh-CN"/>
          <w14:textFill>
            <w14:solidFill>
              <w14:schemeClr w14:val="tx1"/>
            </w14:solidFill>
          </w14:textFill>
        </w:rPr>
        <w:t>24</w:t>
      </w:r>
      <w:r>
        <w:rPr>
          <w:rFonts w:hint="default"/>
          <w:color w:val="000000" w:themeColor="text1"/>
          <w:lang w:val="en-US" w:eastAsia="zh-CN"/>
          <w14:textFill>
            <w14:solidFill>
              <w14:schemeClr w14:val="tx1"/>
            </w14:solidFill>
          </w14:textFill>
        </w:rPr>
        <w:t>日</w:t>
      </w:r>
    </w:p>
    <w:p>
      <w:pPr>
        <w:pStyle w:val="10"/>
        <w:spacing w:before="75" w:beforeAutospacing="0" w:after="75" w:afterAutospacing="0" w:line="360" w:lineRule="auto"/>
        <w:ind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(二) 获取文件地址：新疆师范高等专科学校（新疆教育学院）官网招标采购公布栏</w:t>
      </w:r>
    </w:p>
    <w:p>
      <w:pPr>
        <w:pStyle w:val="10"/>
        <w:spacing w:before="75" w:beforeAutospacing="0" w:after="75" w:afterAutospacing="0" w:line="360" w:lineRule="auto"/>
        <w:ind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(三) 获取询价文件方式：网站自行下载</w:t>
      </w:r>
    </w:p>
    <w:p>
      <w:pPr>
        <w:pStyle w:val="10"/>
        <w:spacing w:before="75" w:beforeAutospacing="0" w:after="75" w:afterAutospacing="0" w:line="360" w:lineRule="auto"/>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lang w:val="en-US" w:eastAsia="zh-CN" w:bidi="ar-SA"/>
        </w:rPr>
        <w:t>十、</w:t>
      </w:r>
      <w:r>
        <w:rPr>
          <w:rFonts w:hint="default" w:asciiTheme="minorEastAsia" w:hAnsiTheme="minorEastAsia" w:eastAsiaTheme="minorEastAsia" w:cstheme="minorEastAsia"/>
          <w:b/>
          <w:color w:val="000000" w:themeColor="text1"/>
          <w:kern w:val="2"/>
          <w:sz w:val="24"/>
          <w:szCs w:val="24"/>
          <w:lang w:val="en-US" w:eastAsia="zh-CN" w:bidi="ar-SA"/>
        </w:rPr>
        <w:t>询价响应文件提交</w:t>
      </w:r>
      <w:r>
        <w:rPr>
          <w:rFonts w:hint="eastAsia" w:asciiTheme="minorEastAsia" w:hAnsiTheme="minorEastAsia" w:eastAsiaTheme="minorEastAsia" w:cstheme="minorEastAsia"/>
          <w:b/>
          <w:color w:val="000000" w:themeColor="text1"/>
          <w:kern w:val="2"/>
          <w:sz w:val="24"/>
          <w:szCs w:val="24"/>
          <w:lang w:val="en-US" w:eastAsia="zh-CN" w:bidi="ar-SA"/>
        </w:rPr>
        <w:t>地址、</w:t>
      </w:r>
      <w:r>
        <w:rPr>
          <w:rFonts w:hint="default" w:asciiTheme="minorEastAsia" w:hAnsiTheme="minorEastAsia" w:eastAsiaTheme="minorEastAsia" w:cstheme="minorEastAsia"/>
          <w:b/>
          <w:color w:val="000000" w:themeColor="text1"/>
          <w:kern w:val="2"/>
          <w:sz w:val="24"/>
          <w:szCs w:val="24"/>
          <w:lang w:val="en-US" w:eastAsia="zh-CN" w:bidi="ar-SA"/>
        </w:rPr>
        <w:t>截止时间</w:t>
      </w:r>
    </w:p>
    <w:p>
      <w:pPr>
        <w:pStyle w:val="10"/>
        <w:spacing w:before="75" w:beforeAutospacing="0" w:after="75" w:afterAutospacing="0" w:line="360" w:lineRule="auto"/>
        <w:ind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询价响应文件提交地址：天山区光明路333号新疆师范高等专科学校（新疆教育学院）光明校区门卫室</w:t>
      </w:r>
    </w:p>
    <w:p>
      <w:pPr>
        <w:pStyle w:val="10"/>
        <w:spacing w:before="75" w:beforeAutospacing="0" w:after="75" w:afterAutospacing="0" w:line="360" w:lineRule="auto"/>
        <w:ind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截止</w:t>
      </w:r>
      <w:r>
        <w:rPr>
          <w:rFonts w:hint="default"/>
          <w:color w:val="000000" w:themeColor="text1"/>
          <w:lang w:val="en-US" w:eastAsia="zh-CN"/>
          <w14:textFill>
            <w14:solidFill>
              <w14:schemeClr w14:val="tx1"/>
            </w14:solidFill>
          </w14:textFill>
        </w:rPr>
        <w:t>时间：202</w:t>
      </w: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年</w:t>
      </w: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月</w:t>
      </w:r>
      <w:r>
        <w:rPr>
          <w:rFonts w:hint="eastAsia"/>
          <w:color w:val="000000" w:themeColor="text1"/>
          <w:lang w:val="en-US" w:eastAsia="zh-CN"/>
          <w14:textFill>
            <w14:solidFill>
              <w14:schemeClr w14:val="tx1"/>
            </w14:solidFill>
          </w14:textFill>
        </w:rPr>
        <w:t>24</w:t>
      </w:r>
      <w:r>
        <w:rPr>
          <w:rFonts w:hint="default"/>
          <w:color w:val="000000" w:themeColor="text1"/>
          <w:lang w:val="en-US" w:eastAsia="zh-CN"/>
          <w14:textFill>
            <w14:solidFill>
              <w14:schemeClr w14:val="tx1"/>
            </w14:solidFill>
          </w14:textFill>
        </w:rPr>
        <w:t>日1</w:t>
      </w:r>
      <w:r>
        <w:rPr>
          <w:rFonts w:hint="eastAsia"/>
          <w:color w:val="000000" w:themeColor="text1"/>
          <w:lang w:val="en-US" w:eastAsia="zh-CN"/>
          <w14:textFill>
            <w14:solidFill>
              <w14:schemeClr w14:val="tx1"/>
            </w14:solidFill>
          </w14:textFill>
        </w:rPr>
        <w:t>7</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0</w:t>
      </w:r>
      <w:r>
        <w:rPr>
          <w:rFonts w:hint="default"/>
          <w:color w:val="000000" w:themeColor="text1"/>
          <w:lang w:val="en-US" w:eastAsia="zh-CN"/>
          <w14:textFill>
            <w14:solidFill>
              <w14:schemeClr w14:val="tx1"/>
            </w14:solidFill>
          </w14:textFill>
        </w:rPr>
        <w:t>0</w:t>
      </w:r>
    </w:p>
    <w:p>
      <w:pPr>
        <w:pStyle w:val="10"/>
        <w:spacing w:before="75" w:beforeAutospacing="0" w:after="75" w:afterAutospacing="0" w:line="360" w:lineRule="auto"/>
        <w:ind w:firstLine="480" w:firstLineChars="200"/>
        <w:rPr>
          <w:rFonts w:hint="default"/>
          <w:color w:val="000000" w:themeColor="text1"/>
          <w:lang w:val="en-US" w:eastAsia="zh-CN"/>
          <w14:textFill>
            <w14:solidFill>
              <w14:schemeClr w14:val="tx1"/>
            </w14:solidFill>
          </w14:textFill>
        </w:rPr>
      </w:pP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十、响应文件开启时间与地点</w:t>
      </w:r>
    </w:p>
    <w:p>
      <w:pPr>
        <w:spacing w:line="42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时  间：</w:t>
      </w:r>
      <w:r>
        <w:rPr>
          <w:rFonts w:hint="eastAsia" w:ascii="宋体" w:hAnsi="宋体" w:eastAsia="宋体" w:cs="宋体"/>
          <w:color w:val="000000" w:themeColor="text1"/>
          <w:kern w:val="0"/>
          <w:sz w:val="24"/>
          <w:szCs w:val="24"/>
          <w:lang w:val="en-US" w:eastAsia="zh-CN" w:bidi="ar-SA"/>
        </w:rPr>
        <w:t>2023年2月24日 17:00（北京时间）</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地  点：</w:t>
      </w:r>
      <w:r>
        <w:rPr>
          <w:rFonts w:hint="eastAsia" w:ascii="宋体" w:hAnsi="宋体" w:cs="宋体"/>
          <w:color w:val="000000" w:themeColor="text1"/>
          <w:sz w:val="24"/>
          <w14:textFill>
            <w14:solidFill>
              <w14:schemeClr w14:val="tx1"/>
            </w14:solidFill>
          </w14:textFill>
        </w:rPr>
        <w:t>新疆师范高等专科学校</w:t>
      </w:r>
      <w:r>
        <w:rPr>
          <w:rFonts w:hint="eastAsia" w:ascii="宋体" w:hAnsi="宋体" w:cs="宋体"/>
          <w:color w:val="000000" w:themeColor="text1"/>
          <w:sz w:val="24"/>
          <w:lang w:val="en-US" w:eastAsia="zh-CN"/>
          <w14:textFill>
            <w14:solidFill>
              <w14:schemeClr w14:val="tx1"/>
            </w14:solidFill>
          </w14:textFill>
        </w:rPr>
        <w:t>光明校区励志楼招标采购办公室</w:t>
      </w:r>
      <w:r>
        <w:rPr>
          <w:rFonts w:hint="eastAsia" w:ascii="宋体" w:hAnsi="宋体" w:cs="宋体"/>
          <w:color w:val="000000" w:themeColor="text1"/>
          <w:sz w:val="24"/>
          <w14:textFill>
            <w14:solidFill>
              <w14:schemeClr w14:val="tx1"/>
            </w14:solidFill>
          </w14:textFill>
        </w:rPr>
        <w:t> </w:t>
      </w:r>
    </w:p>
    <w:p>
      <w:pPr>
        <w:spacing w:beforeLines="5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十一、联系方式</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采购人：新疆师范高等专科学校</w:t>
      </w:r>
      <w:bookmarkStart w:id="7" w:name="_GoBack"/>
      <w:bookmarkEnd w:id="7"/>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地 址：新疆乌鲁木齐市光明路333号</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bookmarkStart w:id="0" w:name="_Toc474492108"/>
      <w:bookmarkStart w:id="1" w:name="_Toc494292920"/>
      <w:r>
        <w:rPr>
          <w:rFonts w:hint="eastAsia" w:asciiTheme="minorEastAsia" w:hAnsiTheme="minorEastAsia" w:eastAsiaTheme="minorEastAsia" w:cstheme="minorEastAsia"/>
          <w:bCs/>
          <w:color w:val="000000" w:themeColor="text1"/>
          <w:sz w:val="24"/>
          <w14:textFill>
            <w14:solidFill>
              <w14:schemeClr w14:val="tx1"/>
            </w14:solidFill>
          </w14:textFill>
        </w:rPr>
        <w:t>联系人：热依扎</w:t>
      </w:r>
    </w:p>
    <w:p>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联系方式：</w:t>
      </w:r>
      <w:r>
        <w:rPr>
          <w:rFonts w:asciiTheme="minorEastAsia" w:hAnsiTheme="minorEastAsia" w:eastAsiaTheme="minorEastAsia" w:cstheme="minorEastAsia"/>
          <w:bCs/>
          <w:color w:val="000000" w:themeColor="text1"/>
          <w:sz w:val="24"/>
          <w14:textFill>
            <w14:solidFill>
              <w14:schemeClr w14:val="tx1"/>
            </w14:solidFill>
          </w14:textFill>
        </w:rPr>
        <w:t>19999480707</w:t>
      </w:r>
    </w:p>
    <w:p>
      <w:pPr>
        <w:widowControl/>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asciiTheme="minorEastAsia" w:hAnsiTheme="minorEastAsia" w:eastAsiaTheme="minorEastAsia" w:cstheme="minorEastAsia"/>
          <w:color w:val="000000" w:themeColor="text1"/>
          <w:sz w:val="28"/>
          <w:szCs w:val="28"/>
          <w14:textFill>
            <w14:solidFill>
              <w14:schemeClr w14:val="tx1"/>
            </w14:solidFill>
          </w14:textFill>
        </w:rPr>
        <w:br w:type="page"/>
      </w:r>
    </w:p>
    <w:p>
      <w:pPr>
        <w:pStyle w:val="4"/>
        <w:spacing w:line="500" w:lineRule="exact"/>
        <w:jc w:val="center"/>
        <w:rPr>
          <w:rFonts w:asciiTheme="minorEastAsia" w:hAnsiTheme="minorEastAsia" w:eastAsiaTheme="minorEastAsia" w:cstheme="minorEastAsia"/>
          <w:color w:val="000000" w:themeColor="text1"/>
          <w:szCs w:val="32"/>
          <w14:textFill>
            <w14:solidFill>
              <w14:schemeClr w14:val="tx1"/>
            </w14:solidFill>
          </w14:textFill>
        </w:rPr>
      </w:pPr>
      <w:r>
        <w:rPr>
          <w:rFonts w:hint="eastAsia" w:asciiTheme="minorEastAsia" w:hAnsiTheme="minorEastAsia" w:eastAsiaTheme="minorEastAsia" w:cstheme="minorEastAsia"/>
          <w:color w:val="000000" w:themeColor="text1"/>
          <w:szCs w:val="32"/>
          <w14:textFill>
            <w14:solidFill>
              <w14:schemeClr w14:val="tx1"/>
            </w14:solidFill>
          </w14:textFill>
        </w:rPr>
        <w:t>第二章  询价响应文件格式</w:t>
      </w:r>
      <w:bookmarkEnd w:id="0"/>
      <w:bookmarkEnd w:id="1"/>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询价响应文件</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       项</w:t>
      </w:r>
      <w:r>
        <w:rPr>
          <w:rFonts w:hint="eastAsia" w:ascii="宋体" w:hAnsi="宋体"/>
          <w:color w:val="000000" w:themeColor="text1"/>
          <w:sz w:val="28"/>
          <w:szCs w:val="28"/>
          <w14:textFill>
            <w14:solidFill>
              <w14:schemeClr w14:val="tx1"/>
            </w14:solidFill>
          </w14:textFill>
        </w:rPr>
        <w:t>目名称：</w:t>
      </w:r>
      <w:r>
        <w:rPr>
          <w:rFonts w:hint="eastAsia" w:ascii="宋体" w:hAnsi="宋体"/>
          <w:b/>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pPr>
        <w:rPr>
          <w:rFonts w:ascii="宋体" w:hAnsi="宋体"/>
          <w:color w:val="000000" w:themeColor="text1"/>
          <w:sz w:val="28"/>
          <w:szCs w:val="28"/>
          <w:u w:val="single"/>
          <w14:textFill>
            <w14:solidFill>
              <w14:schemeClr w14:val="tx1"/>
            </w14:solidFill>
          </w14:textFill>
        </w:rPr>
      </w:pPr>
    </w:p>
    <w:p>
      <w:pPr>
        <w:rPr>
          <w:rFonts w:ascii="宋体" w:hAnsi="宋体"/>
          <w:color w:val="000000" w:themeColor="text1"/>
          <w:sz w:val="28"/>
          <w:szCs w:val="28"/>
          <w:u w:val="single"/>
          <w14:textFill>
            <w14:solidFill>
              <w14:schemeClr w14:val="tx1"/>
            </w14:solidFill>
          </w14:textFill>
        </w:rPr>
      </w:pPr>
    </w:p>
    <w:p>
      <w:pP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项目编号：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pPr>
        <w:rPr>
          <w:rFonts w:ascii="宋体" w:hAnsi="宋体"/>
          <w:color w:val="000000" w:themeColor="text1"/>
          <w:sz w:val="28"/>
          <w:szCs w:val="28"/>
          <w:u w:val="single"/>
          <w14:textFill>
            <w14:solidFill>
              <w14:schemeClr w14:val="tx1"/>
            </w14:solidFill>
          </w14:textFill>
        </w:rPr>
      </w:pPr>
    </w:p>
    <w:p>
      <w:pPr>
        <w:rPr>
          <w:rFonts w:ascii="宋体" w:hAnsi="宋体"/>
          <w:color w:val="000000" w:themeColor="text1"/>
          <w:sz w:val="28"/>
          <w:szCs w:val="28"/>
          <w:u w:val="single"/>
          <w14:textFill>
            <w14:solidFill>
              <w14:schemeClr w14:val="tx1"/>
            </w14:solidFill>
          </w14:textFill>
        </w:rPr>
      </w:pPr>
    </w:p>
    <w:p>
      <w:pPr>
        <w:rPr>
          <w:rFonts w:ascii="宋体" w:hAnsi="宋体"/>
          <w:color w:val="000000" w:themeColor="text1"/>
          <w:sz w:val="28"/>
          <w:szCs w:val="28"/>
          <w:u w:val="single"/>
          <w14:textFill>
            <w14:solidFill>
              <w14:schemeClr w14:val="tx1"/>
            </w14:solidFill>
          </w14:textFill>
        </w:rPr>
      </w:pPr>
    </w:p>
    <w:p>
      <w:pPr>
        <w:rPr>
          <w:rFonts w:ascii="宋体" w:hAnsi="宋体"/>
          <w:color w:val="000000" w:themeColor="text1"/>
          <w:sz w:val="28"/>
          <w:szCs w:val="28"/>
          <w:u w:val="single"/>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供应商（盖章）</w:t>
      </w: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sectPr>
          <w:footerReference r:id="rId11" w:type="first"/>
          <w:headerReference r:id="rId9" w:type="default"/>
          <w:footerReference r:id="rId10" w:type="default"/>
          <w:pgSz w:w="11907" w:h="16840"/>
          <w:pgMar w:top="1440" w:right="1800" w:bottom="1276" w:left="1800" w:header="851" w:footer="992" w:gutter="0"/>
          <w:pgNumType w:fmt="numberInDash" w:start="1"/>
          <w:cols w:space="720" w:num="1"/>
          <w:titlePg/>
          <w:docGrid w:linePitch="303" w:charSpace="0"/>
        </w:sectPr>
      </w:pPr>
      <w:r>
        <w:rPr>
          <w:rFonts w:hint="eastAsia" w:ascii="宋体" w:hAnsi="宋体"/>
          <w:color w:val="000000" w:themeColor="text1"/>
          <w:sz w:val="28"/>
          <w:szCs w:val="28"/>
          <w14:textFill>
            <w14:solidFill>
              <w14:schemeClr w14:val="tx1"/>
            </w14:solidFill>
          </w14:textFill>
        </w:rPr>
        <w:t xml:space="preserve">    年   月   日 </w:t>
      </w:r>
    </w:p>
    <w:p>
      <w:pPr>
        <w:pStyle w:val="2"/>
        <w:jc w:val="center"/>
        <w:rPr>
          <w:rFonts w:ascii="宋体" w:hAnsi="宋体" w:eastAsia="宋体" w:cs="宋体"/>
          <w:bCs w:val="0"/>
          <w:color w:val="000000" w:themeColor="text1"/>
          <w:kern w:val="44"/>
          <w:sz w:val="24"/>
          <w:szCs w:val="24"/>
          <w14:textFill>
            <w14:solidFill>
              <w14:schemeClr w14:val="tx1"/>
            </w14:solidFill>
          </w14:textFill>
        </w:rPr>
      </w:pPr>
      <w:bookmarkStart w:id="2" w:name="_Toc509996882"/>
      <w:r>
        <w:rPr>
          <w:rFonts w:hint="eastAsia" w:ascii="宋体" w:hAnsi="宋体" w:eastAsia="宋体" w:cs="宋体"/>
          <w:bCs w:val="0"/>
          <w:color w:val="000000" w:themeColor="text1"/>
          <w:kern w:val="44"/>
          <w:sz w:val="24"/>
          <w:szCs w:val="24"/>
          <w14:textFill>
            <w14:solidFill>
              <w14:schemeClr w14:val="tx1"/>
            </w14:solidFill>
          </w14:textFill>
        </w:rPr>
        <w:t>响应文件（格 式）</w:t>
      </w:r>
      <w:bookmarkEnd w:id="2"/>
    </w:p>
    <w:p>
      <w:pPr>
        <w:pStyle w:val="6"/>
        <w:spacing w:line="420" w:lineRule="exact"/>
        <w:ind w:firstLine="103"/>
        <w:rPr>
          <w:rFonts w:hAnsi="宋体" w:eastAsia="宋体" w:cs="宋体"/>
          <w:color w:val="000000" w:themeColor="text1"/>
          <w:sz w:val="24"/>
          <w:szCs w:val="24"/>
          <w:u w:val="single"/>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致:</w:t>
      </w:r>
      <w:r>
        <w:rPr>
          <w:rFonts w:hint="eastAsia" w:hAnsi="宋体" w:eastAsia="宋体" w:cs="宋体"/>
          <w:color w:val="000000" w:themeColor="text1"/>
          <w:sz w:val="24"/>
          <w:szCs w:val="24"/>
          <w:u w:val="single"/>
          <w14:textFill>
            <w14:solidFill>
              <w14:schemeClr w14:val="tx1"/>
            </w14:solidFill>
          </w14:textFill>
        </w:rPr>
        <w:t xml:space="preserve">           </w:t>
      </w:r>
    </w:p>
    <w:p>
      <w:pPr>
        <w:spacing w:beforeLines="50"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w:t>
      </w:r>
      <w:r>
        <w:rPr>
          <w:rFonts w:hint="eastAsia" w:ascii="宋体" w:hAnsi="宋体" w:cs="宋体"/>
          <w:b/>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，正式授权下述签字人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（姓名和职务）代表供应商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（供应商名称），提交下述文件:</w:t>
      </w: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一、投标报价表</w:t>
      </w: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二、投标分项报价表</w:t>
      </w: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三、资格证明文件</w:t>
      </w: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四、供应商认为有必要提供的其他资料</w:t>
      </w: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据此书，签字人兹宣布同意如下:</w:t>
      </w:r>
    </w:p>
    <w:p>
      <w:pPr>
        <w:pStyle w:val="6"/>
        <w:spacing w:line="42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1、投标报价 :人民币（大写）</w:t>
      </w:r>
      <w:r>
        <w:rPr>
          <w:rFonts w:hint="eastAsia"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元(￥</w:t>
      </w:r>
      <w:r>
        <w:rPr>
          <w:rFonts w:hint="eastAsia"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w:t>
      </w:r>
    </w:p>
    <w:p>
      <w:pPr>
        <w:pStyle w:val="6"/>
        <w:spacing w:line="42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2、我方已详细审阅询价通知书，同意供应商须知规定的截标日期起遵守本询价通知书，并按时到场参加招标。</w:t>
      </w:r>
    </w:p>
    <w:p>
      <w:pPr>
        <w:pStyle w:val="6"/>
        <w:spacing w:line="42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3、我方承诺已经具备询价通知书中规定的供应商资质要求:</w:t>
      </w:r>
    </w:p>
    <w:p>
      <w:pPr>
        <w:pStyle w:val="6"/>
        <w:spacing w:line="420" w:lineRule="exact"/>
        <w:ind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（1）具备独立承担民事责任的能力；</w:t>
      </w:r>
    </w:p>
    <w:p>
      <w:pPr>
        <w:pStyle w:val="6"/>
        <w:spacing w:line="420" w:lineRule="exact"/>
        <w:ind w:firstLine="420"/>
        <w:rPr>
          <w:rFonts w:hAnsi="宋体" w:eastAsia="宋体" w:cs="宋体"/>
          <w:b/>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（2）具有履行合同所必需的能力；</w:t>
      </w:r>
    </w:p>
    <w:p>
      <w:pPr>
        <w:pStyle w:val="6"/>
        <w:spacing w:line="420" w:lineRule="exact"/>
        <w:ind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（3）参加政府采购活动前三年内，在经营活动中没有重大违法记录；</w:t>
      </w:r>
    </w:p>
    <w:p>
      <w:pPr>
        <w:pStyle w:val="6"/>
        <w:spacing w:line="420" w:lineRule="exact"/>
        <w:ind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（4）法律、行政法规规定的其他条件。</w:t>
      </w:r>
    </w:p>
    <w:p>
      <w:pPr>
        <w:pStyle w:val="6"/>
        <w:spacing w:line="42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4、我方根据询价通知书的规定，承担完成合同的责任和义务。</w:t>
      </w:r>
    </w:p>
    <w:p>
      <w:pPr>
        <w:pStyle w:val="6"/>
        <w:spacing w:line="420" w:lineRule="exact"/>
        <w:ind w:firstLine="480" w:firstLineChars="200"/>
        <w:rPr>
          <w:rFonts w:hAnsi="宋体" w:eastAsia="宋体" w:cs="宋体"/>
          <w:color w:val="000000" w:themeColor="text1"/>
          <w:spacing w:val="-8"/>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5、</w:t>
      </w:r>
      <w:r>
        <w:rPr>
          <w:rFonts w:hint="eastAsia" w:hAnsi="宋体" w:eastAsia="宋体" w:cs="宋体"/>
          <w:color w:val="000000" w:themeColor="text1"/>
          <w:spacing w:val="-8"/>
          <w:sz w:val="24"/>
          <w:szCs w:val="24"/>
          <w14:textFill>
            <w14:solidFill>
              <w14:schemeClr w14:val="tx1"/>
            </w14:solidFill>
          </w14:textFill>
        </w:rPr>
        <w:t>我方已详细审核</w:t>
      </w:r>
      <w:r>
        <w:rPr>
          <w:rFonts w:hint="eastAsia" w:hAnsi="宋体" w:eastAsia="宋体" w:cs="宋体"/>
          <w:color w:val="000000" w:themeColor="text1"/>
          <w:sz w:val="24"/>
          <w:szCs w:val="24"/>
          <w14:textFill>
            <w14:solidFill>
              <w14:schemeClr w14:val="tx1"/>
            </w14:solidFill>
          </w14:textFill>
        </w:rPr>
        <w:t>询价通知书</w:t>
      </w:r>
      <w:r>
        <w:rPr>
          <w:rFonts w:hint="eastAsia" w:hAnsi="宋体" w:eastAsia="宋体" w:cs="宋体"/>
          <w:color w:val="000000" w:themeColor="text1"/>
          <w:spacing w:val="-8"/>
          <w:sz w:val="24"/>
          <w:szCs w:val="24"/>
          <w14:textFill>
            <w14:solidFill>
              <w14:schemeClr w14:val="tx1"/>
            </w14:solidFill>
          </w14:textFill>
        </w:rPr>
        <w:t>，我方知道必须放弃提出含糊不清或误解问题的权利。</w:t>
      </w:r>
    </w:p>
    <w:p>
      <w:pPr>
        <w:pStyle w:val="6"/>
        <w:spacing w:line="42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6、我方声明在投标有效期内撤回投标或者有其他违约行为，我方同意被没收全部投标保证金。</w:t>
      </w:r>
    </w:p>
    <w:p>
      <w:pPr>
        <w:pStyle w:val="6"/>
        <w:spacing w:line="42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7、同意向贵方提供贵方可能要求的与本次投标有关的任何数据或资料。</w:t>
      </w:r>
    </w:p>
    <w:p>
      <w:pPr>
        <w:pStyle w:val="6"/>
        <w:spacing w:line="42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8、若贵方需要，我方愿意提供我方作出的一切承诺的证明材料。</w:t>
      </w:r>
    </w:p>
    <w:p>
      <w:pPr>
        <w:pStyle w:val="6"/>
        <w:spacing w:line="42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9、我方将严格遵守《中华人民共和国政府采购法》第七十七条规定，供应商有下列情形之一的，处以采购金额5‰以上10‰以下的罚款，列入不良行为记录名单，在一至三年内禁止参加我校政府采购活动，并处没收投标保证金:</w:t>
      </w:r>
    </w:p>
    <w:p>
      <w:pPr>
        <w:pStyle w:val="6"/>
        <w:numPr>
          <w:ilvl w:val="0"/>
          <w:numId w:val="1"/>
        </w:numPr>
        <w:spacing w:line="420" w:lineRule="exact"/>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提供虚假材料谋取中标、成交的；</w:t>
      </w:r>
    </w:p>
    <w:p>
      <w:pPr>
        <w:pStyle w:val="6"/>
        <w:numPr>
          <w:ilvl w:val="0"/>
          <w:numId w:val="1"/>
        </w:numPr>
        <w:spacing w:line="420" w:lineRule="exact"/>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采取不正当手段诋毁、排挤其他供应商的；</w:t>
      </w:r>
    </w:p>
    <w:p>
      <w:pPr>
        <w:pStyle w:val="6"/>
        <w:numPr>
          <w:ilvl w:val="0"/>
          <w:numId w:val="1"/>
        </w:numPr>
        <w:spacing w:line="420" w:lineRule="exact"/>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与其他供应商恶意串通的；</w:t>
      </w:r>
    </w:p>
    <w:p>
      <w:pPr>
        <w:pStyle w:val="6"/>
        <w:numPr>
          <w:ilvl w:val="0"/>
          <w:numId w:val="1"/>
        </w:numPr>
        <w:spacing w:line="420" w:lineRule="exact"/>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向采购人行贿或者提供其他不正当利益的；</w:t>
      </w:r>
    </w:p>
    <w:p>
      <w:pPr>
        <w:pStyle w:val="6"/>
        <w:numPr>
          <w:ilvl w:val="0"/>
          <w:numId w:val="1"/>
        </w:numPr>
        <w:spacing w:line="420" w:lineRule="exact"/>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未经同意，在采购过程中与采购人进行协商谈判的；</w:t>
      </w:r>
    </w:p>
    <w:p>
      <w:pPr>
        <w:pStyle w:val="6"/>
        <w:numPr>
          <w:ilvl w:val="0"/>
          <w:numId w:val="1"/>
        </w:numPr>
        <w:spacing w:line="420" w:lineRule="exact"/>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拒绝有关部门监督检查或提供虚假情况的。</w:t>
      </w:r>
    </w:p>
    <w:p>
      <w:pPr>
        <w:pStyle w:val="6"/>
        <w:spacing w:line="320" w:lineRule="exact"/>
        <w:rPr>
          <w:rFonts w:hAnsi="宋体" w:eastAsia="宋体" w:cs="宋体"/>
          <w:color w:val="000000" w:themeColor="text1"/>
          <w:sz w:val="24"/>
          <w:szCs w:val="24"/>
          <w14:textFill>
            <w14:solidFill>
              <w14:schemeClr w14:val="tx1"/>
            </w14:solidFill>
          </w14:textFill>
        </w:rPr>
      </w:pPr>
    </w:p>
    <w:p>
      <w:pPr>
        <w:pStyle w:val="6"/>
        <w:spacing w:line="360" w:lineRule="exact"/>
        <w:ind w:firstLine="588" w:firstLineChars="245"/>
        <w:rPr>
          <w:rFonts w:hAnsi="宋体" w:eastAsia="宋体" w:cs="宋体"/>
          <w:color w:val="000000" w:themeColor="text1"/>
          <w:sz w:val="24"/>
          <w:szCs w:val="24"/>
          <w14:textFill>
            <w14:solidFill>
              <w14:schemeClr w14:val="tx1"/>
            </w14:solidFill>
          </w14:textFill>
        </w:rPr>
      </w:pP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与本投标有关的正式通讯地址为:</w:t>
      </w: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地址:</w:t>
      </w:r>
      <w:r>
        <w:rPr>
          <w:rFonts w:hint="eastAsia"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 xml:space="preserve"> 邮政编码:</w:t>
      </w:r>
      <w:r>
        <w:rPr>
          <w:rFonts w:hint="eastAsia" w:hAnsi="宋体" w:eastAsia="宋体" w:cs="宋体"/>
          <w:color w:val="000000" w:themeColor="text1"/>
          <w:sz w:val="24"/>
          <w:szCs w:val="24"/>
          <w:u w:val="single"/>
          <w14:textFill>
            <w14:solidFill>
              <w14:schemeClr w14:val="tx1"/>
            </w14:solidFill>
          </w14:textFill>
        </w:rPr>
        <w:t xml:space="preserve">             </w:t>
      </w:r>
    </w:p>
    <w:p>
      <w:pPr>
        <w:pStyle w:val="6"/>
        <w:spacing w:line="420" w:lineRule="exact"/>
        <w:ind w:left="100" w:firstLine="420"/>
        <w:rPr>
          <w:rFonts w:hAnsi="宋体" w:eastAsia="宋体" w:cs="宋体"/>
          <w:color w:val="000000" w:themeColor="text1"/>
          <w:sz w:val="24"/>
          <w:szCs w:val="24"/>
          <w:u w:val="single"/>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电话、传真:</w:t>
      </w:r>
      <w:r>
        <w:rPr>
          <w:rFonts w:hint="eastAsia" w:hAnsi="宋体" w:eastAsia="宋体" w:cs="宋体"/>
          <w:color w:val="000000" w:themeColor="text1"/>
          <w:sz w:val="24"/>
          <w:szCs w:val="24"/>
          <w:u w:val="single"/>
          <w14:textFill>
            <w14:solidFill>
              <w14:schemeClr w14:val="tx1"/>
            </w14:solidFill>
          </w14:textFill>
        </w:rPr>
        <w:t xml:space="preserve">                                      </w:t>
      </w:r>
    </w:p>
    <w:p>
      <w:pPr>
        <w:pStyle w:val="6"/>
        <w:spacing w:line="420" w:lineRule="exact"/>
        <w:ind w:left="100" w:firstLine="420"/>
        <w:rPr>
          <w:rFonts w:hAnsi="宋体" w:eastAsia="宋体" w:cs="宋体"/>
          <w:color w:val="000000" w:themeColor="text1"/>
          <w:sz w:val="24"/>
          <w:szCs w:val="24"/>
          <w:u w:val="single"/>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开户名称:</w:t>
      </w:r>
      <w:r>
        <w:rPr>
          <w:rFonts w:hint="eastAsia" w:hAnsi="宋体" w:eastAsia="宋体" w:cs="宋体"/>
          <w:color w:val="000000" w:themeColor="text1"/>
          <w:sz w:val="24"/>
          <w:szCs w:val="24"/>
          <w:u w:val="single"/>
          <w14:textFill>
            <w14:solidFill>
              <w14:schemeClr w14:val="tx1"/>
            </w14:solidFill>
          </w14:textFill>
        </w:rPr>
        <w:t xml:space="preserve">                                                    </w:t>
      </w:r>
    </w:p>
    <w:p>
      <w:pPr>
        <w:pStyle w:val="6"/>
        <w:spacing w:line="420" w:lineRule="exact"/>
        <w:ind w:left="100" w:firstLine="420"/>
        <w:rPr>
          <w:rFonts w:hAnsi="宋体" w:eastAsia="宋体" w:cs="宋体"/>
          <w:color w:val="000000" w:themeColor="text1"/>
          <w:sz w:val="24"/>
          <w:szCs w:val="24"/>
          <w:u w:val="single"/>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开户银行:</w:t>
      </w:r>
      <w:r>
        <w:rPr>
          <w:rFonts w:hint="eastAsia" w:hAnsi="宋体" w:eastAsia="宋体" w:cs="宋体"/>
          <w:color w:val="000000" w:themeColor="text1"/>
          <w:sz w:val="24"/>
          <w:szCs w:val="24"/>
          <w:u w:val="single"/>
          <w14:textFill>
            <w14:solidFill>
              <w14:schemeClr w14:val="tx1"/>
            </w14:solidFill>
          </w14:textFill>
        </w:rPr>
        <w:t xml:space="preserve">                                                    </w:t>
      </w:r>
    </w:p>
    <w:p>
      <w:pPr>
        <w:pStyle w:val="6"/>
        <w:spacing w:line="420" w:lineRule="exact"/>
        <w:ind w:left="100" w:firstLine="420"/>
        <w:rPr>
          <w:rFonts w:hAnsi="宋体" w:eastAsia="宋体" w:cs="宋体"/>
          <w:color w:val="000000" w:themeColor="text1"/>
          <w:sz w:val="24"/>
          <w:szCs w:val="24"/>
          <w:u w:val="single"/>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账号:</w:t>
      </w:r>
      <w:r>
        <w:rPr>
          <w:rFonts w:hint="eastAsia" w:hAnsi="宋体" w:eastAsia="宋体" w:cs="宋体"/>
          <w:color w:val="000000" w:themeColor="text1"/>
          <w:sz w:val="24"/>
          <w:szCs w:val="24"/>
          <w:u w:val="single"/>
          <w14:textFill>
            <w14:solidFill>
              <w14:schemeClr w14:val="tx1"/>
            </w14:solidFill>
          </w14:textFill>
        </w:rPr>
        <w:t xml:space="preserve">                                                        </w:t>
      </w: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法定代表人或委托代理人签名:</w:t>
      </w:r>
      <w:r>
        <w:rPr>
          <w:rFonts w:hint="eastAsia" w:hAnsi="宋体" w:eastAsia="宋体" w:cs="宋体"/>
          <w:color w:val="000000" w:themeColor="text1"/>
          <w:sz w:val="24"/>
          <w:szCs w:val="24"/>
          <w:u w:val="single"/>
          <w14:textFill>
            <w14:solidFill>
              <w14:schemeClr w14:val="tx1"/>
            </w14:solidFill>
          </w14:textFill>
        </w:rPr>
        <w:t xml:space="preserve">                                  </w:t>
      </w: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供应商（公章）:</w:t>
      </w:r>
      <w:r>
        <w:rPr>
          <w:rFonts w:hint="eastAsia" w:hAnsi="宋体" w:eastAsia="宋体" w:cs="宋体"/>
          <w:color w:val="000000" w:themeColor="text1"/>
          <w:sz w:val="24"/>
          <w:szCs w:val="24"/>
          <w:u w:val="single"/>
          <w14:textFill>
            <w14:solidFill>
              <w14:schemeClr w14:val="tx1"/>
            </w14:solidFill>
          </w14:textFill>
        </w:rPr>
        <w:t xml:space="preserve">                                               </w:t>
      </w:r>
    </w:p>
    <w:p>
      <w:pPr>
        <w:pStyle w:val="6"/>
        <w:spacing w:line="420" w:lineRule="exact"/>
        <w:ind w:left="100" w:firstLine="42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谈判日期:</w:t>
      </w:r>
      <w:r>
        <w:rPr>
          <w:rFonts w:hint="eastAsia" w:hAnsi="宋体" w:eastAsia="宋体" w:cs="宋体"/>
          <w:color w:val="000000" w:themeColor="text1"/>
          <w:sz w:val="24"/>
          <w:szCs w:val="24"/>
          <w:u w:val="single"/>
          <w14:textFill>
            <w14:solidFill>
              <w14:schemeClr w14:val="tx1"/>
            </w14:solidFill>
          </w14:textFill>
        </w:rPr>
        <w:t xml:space="preserve">                                                    </w:t>
      </w:r>
    </w:p>
    <w:p>
      <w:pPr>
        <w:pStyle w:val="6"/>
        <w:spacing w:line="420" w:lineRule="exact"/>
        <w:ind w:left="100"/>
        <w:rPr>
          <w:rFonts w:hAnsi="宋体" w:eastAsia="宋体" w:cs="宋体"/>
          <w:color w:val="000000" w:themeColor="text1"/>
          <w:sz w:val="24"/>
          <w:szCs w:val="24"/>
          <w14:textFill>
            <w14:solidFill>
              <w14:schemeClr w14:val="tx1"/>
            </w14:solidFill>
          </w14:textFill>
        </w:rPr>
      </w:pPr>
    </w:p>
    <w:p>
      <w:pPr>
        <w:pStyle w:val="6"/>
        <w:spacing w:line="420" w:lineRule="exact"/>
        <w:ind w:left="100"/>
        <w:rPr>
          <w:rFonts w:hAnsi="宋体" w:eastAsia="宋体" w:cs="宋体"/>
          <w:color w:val="000000" w:themeColor="text1"/>
          <w:sz w:val="24"/>
          <w:szCs w:val="24"/>
          <w14:textFill>
            <w14:solidFill>
              <w14:schemeClr w14:val="tx1"/>
            </w14:solidFill>
          </w14:textFill>
        </w:rPr>
      </w:pPr>
    </w:p>
    <w:p>
      <w:pPr>
        <w:pStyle w:val="6"/>
        <w:spacing w:afterLines="200"/>
        <w:jc w:val="center"/>
        <w:rPr>
          <w:rFonts w:hAnsi="宋体"/>
          <w:b/>
          <w:color w:val="000000" w:themeColor="text1"/>
          <w:sz w:val="44"/>
          <w:szCs w:val="4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注:未按照本响应文件要求填报的响应文件将被视为非实质性响应谈判，从而导致该投标被拒绝。</w:t>
      </w:r>
      <w:r>
        <w:rPr>
          <w:rFonts w:hint="eastAsia" w:hAnsi="宋体" w:eastAsia="宋体" w:cs="宋体"/>
          <w:b/>
          <w:color w:val="000000" w:themeColor="text1"/>
          <w:sz w:val="24"/>
          <w:szCs w:val="24"/>
          <w14:textFill>
            <w14:solidFill>
              <w14:schemeClr w14:val="tx1"/>
            </w14:solidFill>
          </w14:textFill>
        </w:rPr>
        <w:br w:type="page"/>
      </w:r>
      <w:r>
        <w:rPr>
          <w:rFonts w:hint="eastAsia" w:hAnsi="宋体"/>
          <w:b/>
          <w:color w:val="000000" w:themeColor="text1"/>
          <w:sz w:val="28"/>
          <w:szCs w:val="28"/>
          <w14:textFill>
            <w14:solidFill>
              <w14:schemeClr w14:val="tx1"/>
            </w14:solidFill>
          </w14:textFill>
        </w:rPr>
        <w:t>1. 投标报价表</w:t>
      </w:r>
    </w:p>
    <w:p>
      <w:pPr>
        <w:pStyle w:val="6"/>
        <w:spacing w:beforeLines="100"/>
        <w:jc w:val="left"/>
        <w:rPr>
          <w:rFonts w:hAnsi="宋体" w:eastAsia="宋体" w:cs="Times New Roman"/>
          <w:color w:val="000000" w:themeColor="text1"/>
          <w:sz w:val="24"/>
          <w:szCs w:val="24"/>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732" w:type="dxa"/>
            <w:vAlign w:val="center"/>
          </w:tcPr>
          <w:p>
            <w:pPr>
              <w:shd w:val="clear" w:color="auto" w:fill="FFFFFF"/>
              <w:tabs>
                <w:tab w:val="left" w:pos="378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r>
              <w:rPr>
                <w:rFonts w:ascii="宋体" w:hAnsi="宋体"/>
                <w:color w:val="000000" w:themeColor="text1"/>
                <w:sz w:val="24"/>
                <w14:textFill>
                  <w14:solidFill>
                    <w14:schemeClr w14:val="tx1"/>
                  </w14:solidFill>
                </w14:textFill>
              </w:rPr>
              <w:t>名称</w:t>
            </w:r>
          </w:p>
        </w:tc>
        <w:tc>
          <w:tcPr>
            <w:tcW w:w="4778" w:type="dxa"/>
            <w:vAlign w:val="center"/>
          </w:tcPr>
          <w:p>
            <w:pPr>
              <w:shd w:val="clear" w:color="auto" w:fill="FFFFFF"/>
              <w:tabs>
                <w:tab w:val="left" w:pos="378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32" w:type="dxa"/>
            <w:vAlign w:val="center"/>
          </w:tcPr>
          <w:p>
            <w:pPr>
              <w:shd w:val="clear" w:color="auto" w:fill="FFFFFF"/>
              <w:tabs>
                <w:tab w:val="left" w:pos="3780"/>
              </w:tabs>
              <w:spacing w:line="500" w:lineRule="exact"/>
              <w:jc w:val="center"/>
              <w:rPr>
                <w:rFonts w:ascii="宋体" w:hAnsi="宋体"/>
                <w:color w:val="000000" w:themeColor="text1"/>
                <w:sz w:val="24"/>
                <w14:textFill>
                  <w14:solidFill>
                    <w14:schemeClr w14:val="tx1"/>
                  </w14:solidFill>
                </w14:textFill>
              </w:rPr>
            </w:pPr>
          </w:p>
        </w:tc>
        <w:tc>
          <w:tcPr>
            <w:tcW w:w="4778" w:type="dxa"/>
            <w:vAlign w:val="center"/>
          </w:tcPr>
          <w:p>
            <w:pPr>
              <w:shd w:val="clear" w:color="auto" w:fill="FFFFFF"/>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pPr>
              <w:shd w:val="clear" w:color="auto" w:fill="FFFFFF"/>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r>
              <w:rPr>
                <w:rFonts w:hint="eastAsia" w:ascii="宋体" w:hAnsi="宋体"/>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510" w:type="dxa"/>
            <w:gridSpan w:val="2"/>
            <w:vAlign w:val="center"/>
          </w:tcPr>
          <w:p>
            <w:pPr>
              <w:shd w:val="clear" w:color="auto" w:fill="FFFFFF"/>
              <w:tabs>
                <w:tab w:val="left" w:pos="3780"/>
              </w:tabs>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报价说明：</w:t>
            </w:r>
          </w:p>
        </w:tc>
      </w:tr>
    </w:tbl>
    <w:p>
      <w:pPr>
        <w:shd w:val="clear" w:color="auto" w:fill="FFFFFF"/>
        <w:tabs>
          <w:tab w:val="left" w:pos="3780"/>
        </w:tabs>
        <w:spacing w:line="500" w:lineRule="exact"/>
        <w:ind w:firstLine="480" w:firstLineChars="200"/>
        <w:rPr>
          <w:rFonts w:ascii="宋体" w:hAnsi="宋体"/>
          <w:color w:val="000000" w:themeColor="text1"/>
          <w:sz w:val="24"/>
          <w14:textFill>
            <w14:solidFill>
              <w14:schemeClr w14:val="tx1"/>
            </w14:solidFill>
          </w14:textFill>
        </w:rPr>
      </w:pPr>
    </w:p>
    <w:p>
      <w:pPr>
        <w:pStyle w:val="6"/>
        <w:spacing w:before="100" w:beforeAutospacing="1" w:after="100" w:afterAutospacing="1"/>
        <w:jc w:val="left"/>
        <w:rPr>
          <w:rFonts w:hAnsi="宋体"/>
          <w:color w:val="000000" w:themeColor="text1"/>
          <w:sz w:val="24"/>
          <w:szCs w:val="24"/>
          <w14:textFill>
            <w14:solidFill>
              <w14:schemeClr w14:val="tx1"/>
            </w14:solidFill>
          </w14:textFill>
        </w:rPr>
      </w:pPr>
    </w:p>
    <w:p>
      <w:pPr>
        <w:pStyle w:val="6"/>
        <w:spacing w:before="100" w:beforeAutospacing="1" w:after="100" w:afterAutospacing="1"/>
        <w:jc w:val="left"/>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供应商（公章）</w:t>
      </w:r>
      <w:r>
        <w:rPr>
          <w:rFonts w:hint="eastAsia" w:hAnsi="宋体"/>
          <w:color w:val="000000" w:themeColor="text1"/>
          <w:sz w:val="24"/>
          <w:szCs w:val="24"/>
          <w:u w:val="single"/>
          <w14:textFill>
            <w14:solidFill>
              <w14:schemeClr w14:val="tx1"/>
            </w14:solidFill>
          </w14:textFill>
        </w:rPr>
        <w:t xml:space="preserve">                           </w:t>
      </w:r>
    </w:p>
    <w:p>
      <w:pPr>
        <w:pStyle w:val="6"/>
        <w:spacing w:before="100" w:beforeAutospacing="1" w:after="100" w:afterAutospacing="1"/>
        <w:jc w:val="left"/>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法定代表人或委托代理人签字</w:t>
      </w:r>
      <w:r>
        <w:rPr>
          <w:rFonts w:hint="eastAsia" w:hAnsi="宋体"/>
          <w:color w:val="000000" w:themeColor="text1"/>
          <w:sz w:val="24"/>
          <w:szCs w:val="24"/>
          <w:u w:val="single"/>
          <w14:textFill>
            <w14:solidFill>
              <w14:schemeClr w14:val="tx1"/>
            </w14:solidFill>
          </w14:textFill>
        </w:rPr>
        <w:t xml:space="preserve">                 </w:t>
      </w:r>
    </w:p>
    <w:p>
      <w:pPr>
        <w:spacing w:before="100" w:beforeAutospacing="1" w:after="100" w:afterAutospacing="1"/>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spacing w:afterLines="50"/>
        <w:jc w:val="center"/>
        <w:rPr>
          <w:color w:val="000000" w:themeColor="text1"/>
          <w14:textFill>
            <w14:solidFill>
              <w14:schemeClr w14:val="tx1"/>
            </w14:solidFill>
          </w14:textFill>
        </w:rPr>
        <w:sectPr>
          <w:pgSz w:w="11907" w:h="16840"/>
          <w:pgMar w:top="1440" w:right="1797" w:bottom="1440" w:left="1797" w:header="851" w:footer="992" w:gutter="0"/>
          <w:pgNumType w:fmt="numberInDash"/>
          <w:cols w:space="720" w:num="1"/>
          <w:titlePg/>
          <w:docGrid w:linePitch="303" w:charSpace="0"/>
        </w:sectPr>
      </w:pPr>
    </w:p>
    <w:p>
      <w:pPr>
        <w:widowControl/>
        <w:ind w:left="540"/>
        <w:jc w:val="center"/>
        <w:rPr>
          <w:rFonts w:hAnsi="宋体"/>
          <w:b/>
          <w:color w:val="000000" w:themeColor="text1"/>
          <w:sz w:val="28"/>
          <w:szCs w:val="28"/>
          <w14:textFill>
            <w14:solidFill>
              <w14:schemeClr w14:val="tx1"/>
            </w14:solidFill>
          </w14:textFill>
        </w:rPr>
      </w:pPr>
      <w:bookmarkStart w:id="3" w:name="_Toc1881"/>
      <w:bookmarkStart w:id="4" w:name="_Toc532473507"/>
      <w:bookmarkStart w:id="5" w:name="_Toc515647818"/>
      <w:bookmarkStart w:id="6" w:name="_Toc20897"/>
      <w:r>
        <w:rPr>
          <w:rFonts w:hint="eastAsia" w:hAnsi="宋体"/>
          <w:b/>
          <w:color w:val="000000" w:themeColor="text1"/>
          <w:sz w:val="28"/>
          <w:szCs w:val="28"/>
          <w14:textFill>
            <w14:solidFill>
              <w14:schemeClr w14:val="tx1"/>
            </w14:solidFill>
          </w14:textFill>
        </w:rPr>
        <w:t>2. 投标分项报价表</w:t>
      </w:r>
    </w:p>
    <w:bookmarkEnd w:id="3"/>
    <w:bookmarkEnd w:id="4"/>
    <w:bookmarkEnd w:id="5"/>
    <w:bookmarkEnd w:id="6"/>
    <w:p>
      <w:pPr>
        <w:widowControl/>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（按照工程量清单进行报价）</w:t>
      </w:r>
    </w:p>
    <w:p>
      <w:pPr>
        <w:pStyle w:val="2"/>
        <w:rPr>
          <w:color w:val="000000" w:themeColor="text1"/>
          <w14:textFill>
            <w14:solidFill>
              <w14:schemeClr w14:val="tx1"/>
            </w14:solidFill>
          </w14:textFill>
        </w:rPr>
      </w:pPr>
    </w:p>
    <w:p>
      <w:pPr>
        <w:widowControl/>
        <w:spacing w:line="360" w:lineRule="auto"/>
        <w:jc w:val="left"/>
        <w:rPr>
          <w:rFonts w:asciiTheme="minorEastAsia" w:hAnsiTheme="minorEastAsia" w:eastAsiaTheme="minorEastAsia"/>
          <w:color w:val="000000" w:themeColor="text1"/>
          <w:sz w:val="24"/>
          <w14:textFill>
            <w14:solidFill>
              <w14:schemeClr w14:val="tx1"/>
            </w14:solidFill>
          </w14:textFill>
        </w:rPr>
      </w:pPr>
    </w:p>
    <w:p>
      <w:pPr>
        <w:widowControl/>
        <w:spacing w:line="360" w:lineRule="auto"/>
        <w:jc w:val="left"/>
        <w:rPr>
          <w:rFonts w:asciiTheme="minorEastAsia" w:hAnsiTheme="minorEastAsia" w:eastAsiaTheme="minorEastAsia"/>
          <w:color w:val="000000" w:themeColor="text1"/>
          <w:sz w:val="24"/>
          <w14:textFill>
            <w14:solidFill>
              <w14:schemeClr w14:val="tx1"/>
            </w14:solidFill>
          </w14:textFill>
        </w:rPr>
      </w:pPr>
    </w:p>
    <w:p>
      <w:pPr>
        <w:pStyle w:val="6"/>
        <w:spacing w:afterLines="200"/>
        <w:rPr>
          <w:rFonts w:hAnsi="宋体"/>
          <w:b/>
          <w:color w:val="000000" w:themeColor="text1"/>
          <w:sz w:val="28"/>
          <w:szCs w:val="28"/>
          <w14:textFill>
            <w14:solidFill>
              <w14:schemeClr w14:val="tx1"/>
            </w14:solidFill>
          </w14:textFill>
        </w:rPr>
        <w:sectPr>
          <w:footerReference r:id="rId13" w:type="first"/>
          <w:footerReference r:id="rId12" w:type="default"/>
          <w:pgSz w:w="11906" w:h="16838"/>
          <w:pgMar w:top="1440" w:right="1797" w:bottom="1440" w:left="1797" w:header="703" w:footer="851" w:gutter="0"/>
          <w:pgNumType w:fmt="numberInDash"/>
          <w:cols w:space="720" w:num="1"/>
          <w:titlePg/>
          <w:docGrid w:type="linesAndChars" w:linePitch="314" w:charSpace="0"/>
        </w:sectPr>
      </w:pPr>
    </w:p>
    <w:p>
      <w:pPr>
        <w:pStyle w:val="6"/>
        <w:spacing w:afterLines="200"/>
        <w:jc w:val="center"/>
        <w:rPr>
          <w:rFonts w:hAnsi="宋体"/>
          <w:b/>
          <w:color w:val="000000" w:themeColor="text1"/>
          <w:sz w:val="44"/>
          <w:szCs w:val="44"/>
          <w14:textFill>
            <w14:solidFill>
              <w14:schemeClr w14:val="tx1"/>
            </w14:solidFill>
          </w14:textFill>
        </w:rPr>
      </w:pPr>
      <w:r>
        <w:rPr>
          <w:rFonts w:hint="eastAsia" w:hAnsi="宋体"/>
          <w:b/>
          <w:color w:val="000000" w:themeColor="text1"/>
          <w:sz w:val="28"/>
          <w:szCs w:val="28"/>
          <w14:textFill>
            <w14:solidFill>
              <w14:schemeClr w14:val="tx1"/>
            </w14:solidFill>
          </w14:textFill>
        </w:rPr>
        <w:t>3.资格证明文件</w:t>
      </w:r>
    </w:p>
    <w:p>
      <w:pPr>
        <w:pStyle w:val="6"/>
        <w:spacing w:line="360" w:lineRule="auto"/>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（复印件加盖单位公章）</w:t>
      </w:r>
    </w:p>
    <w:p>
      <w:pPr>
        <w:pStyle w:val="1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 xml:space="preserve">填写须知 </w:t>
      </w:r>
    </w:p>
    <w:p>
      <w:pPr>
        <w:pStyle w:val="15"/>
        <w:spacing w:after="128"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1） 供应商应填写和提交下述规定的资格证明文件，复印件均须加盖公章； </w:t>
      </w:r>
    </w:p>
    <w:p>
      <w:pPr>
        <w:pStyle w:val="15"/>
        <w:spacing w:after="128"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2） 所附格式中要求填写的全部内容都必须如实填写； </w:t>
      </w:r>
    </w:p>
    <w:p>
      <w:pPr>
        <w:pStyle w:val="15"/>
        <w:spacing w:after="128"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3） 本资格声明的签字人应保证全部声明和填写的内容是真实的和正确的； </w:t>
      </w:r>
    </w:p>
    <w:p>
      <w:pPr>
        <w:pStyle w:val="1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3.1 供应商须为新疆政府采购网服务市场的正式供应商；（网站截图）</w:t>
      </w:r>
    </w:p>
    <w:p>
      <w:pPr>
        <w:pStyle w:val="15"/>
        <w:spacing w:line="360" w:lineRule="auto"/>
        <w:rPr>
          <w:rFonts w:hAnsi="宋体" w:cs="宋体"/>
          <w:b/>
          <w:color w:val="000000" w:themeColor="text1"/>
          <w:szCs w:val="24"/>
          <w14:textFill>
            <w14:solidFill>
              <w14:schemeClr w14:val="tx1"/>
            </w14:solidFill>
          </w14:textFill>
        </w:rPr>
      </w:pPr>
    </w:p>
    <w:p>
      <w:pPr>
        <w:pStyle w:val="1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3.2 供应商须具备建筑装修装饰工程专业承包贰级以上（含贰级）资质；（资质证书复印件）</w:t>
      </w:r>
    </w:p>
    <w:p>
      <w:pPr>
        <w:pStyle w:val="15"/>
        <w:spacing w:line="360" w:lineRule="auto"/>
        <w:rPr>
          <w:rFonts w:hAnsi="宋体" w:cs="宋体"/>
          <w:b/>
          <w:color w:val="000000" w:themeColor="text1"/>
          <w:szCs w:val="24"/>
          <w14:textFill>
            <w14:solidFill>
              <w14:schemeClr w14:val="tx1"/>
            </w14:solidFill>
          </w14:textFill>
        </w:rPr>
      </w:pPr>
    </w:p>
    <w:p>
      <w:pPr>
        <w:pStyle w:val="1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3.3 营业执照副本；</w:t>
      </w:r>
    </w:p>
    <w:p>
      <w:pPr>
        <w:pStyle w:val="1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 xml:space="preserve"> </w:t>
      </w:r>
      <w:r>
        <w:rPr>
          <w:rFonts w:hint="eastAsia" w:hAnsi="宋体" w:cs="宋体"/>
          <w:color w:val="000000" w:themeColor="text1"/>
          <w:szCs w:val="24"/>
          <w14:textFill>
            <w14:solidFill>
              <w14:schemeClr w14:val="tx1"/>
            </w14:solidFill>
          </w14:textFill>
        </w:rPr>
        <w:t xml:space="preserve"> </w:t>
      </w:r>
    </w:p>
    <w:p>
      <w:pPr>
        <w:pStyle w:val="1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3.4 法人代表或其委托代理人应携带本人身份证原件及复印件，委托代理人还应携带《法人代表授权委托书》（见附件格式）</w:t>
      </w:r>
    </w:p>
    <w:p>
      <w:pPr>
        <w:pStyle w:val="15"/>
        <w:spacing w:line="360" w:lineRule="auto"/>
        <w:rPr>
          <w:rFonts w:hAnsi="宋体" w:cs="宋体"/>
          <w:b/>
          <w:color w:val="000000" w:themeColor="text1"/>
          <w:szCs w:val="24"/>
          <w14:textFill>
            <w14:solidFill>
              <w14:schemeClr w14:val="tx1"/>
            </w14:solidFill>
          </w14:textFill>
        </w:rPr>
      </w:pPr>
    </w:p>
    <w:p>
      <w:pPr>
        <w:pStyle w:val="6"/>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pPr>
        <w:pStyle w:val="6"/>
        <w:adjustRightInd w:val="0"/>
        <w:snapToGrid w:val="0"/>
        <w:spacing w:line="300" w:lineRule="auto"/>
        <w:jc w:val="left"/>
        <w:rPr>
          <w:rFonts w:hAnsi="宋体" w:cs="ËÎÌå"/>
          <w:b/>
          <w:color w:val="000000" w:themeColor="text1"/>
          <w:sz w:val="28"/>
          <w:szCs w:val="28"/>
          <w14:textFill>
            <w14:solidFill>
              <w14:schemeClr w14:val="tx1"/>
            </w14:solidFill>
          </w14:textFill>
        </w:rPr>
      </w:pPr>
      <w:r>
        <w:rPr>
          <w:rFonts w:hint="eastAsia" w:hAnsi="宋体" w:cs="ËÎÌå"/>
          <w:b/>
          <w:color w:val="000000" w:themeColor="text1"/>
          <w:sz w:val="28"/>
          <w:szCs w:val="28"/>
          <w14:textFill>
            <w14:solidFill>
              <w14:schemeClr w14:val="tx1"/>
            </w14:solidFill>
          </w14:textFill>
        </w:rPr>
        <w:t>附件</w:t>
      </w:r>
    </w:p>
    <w:p>
      <w:pPr>
        <w:pStyle w:val="6"/>
        <w:adjustRightInd w:val="0"/>
        <w:snapToGrid w:val="0"/>
        <w:spacing w:line="300" w:lineRule="auto"/>
        <w:jc w:val="center"/>
        <w:rPr>
          <w:rFonts w:ascii="仿宋_GB2312" w:hAnsi="宋体" w:eastAsia="仿宋_GB2312"/>
          <w:bCs/>
          <w:color w:val="000000" w:themeColor="text1"/>
          <w:sz w:val="36"/>
          <w14:textFill>
            <w14:solidFill>
              <w14:schemeClr w14:val="tx1"/>
            </w14:solidFill>
          </w14:textFill>
        </w:rPr>
      </w:pPr>
      <w:r>
        <w:rPr>
          <w:rFonts w:hint="eastAsia" w:hAnsi="宋体" w:cs="ËÎÌå"/>
          <w:b/>
          <w:color w:val="000000" w:themeColor="text1"/>
          <w:sz w:val="28"/>
          <w:szCs w:val="28"/>
          <w14:textFill>
            <w14:solidFill>
              <w14:schemeClr w14:val="tx1"/>
            </w14:solidFill>
          </w14:textFill>
        </w:rPr>
        <w:t xml:space="preserve"> 法人授权委托书</w:t>
      </w:r>
    </w:p>
    <w:p>
      <w:pPr>
        <w:pStyle w:val="6"/>
        <w:adjustRightInd w:val="0"/>
        <w:snapToGrid w:val="0"/>
        <w:spacing w:line="300" w:lineRule="auto"/>
        <w:rPr>
          <w:rFonts w:ascii="仿宋_GB2312" w:hAnsi="宋体" w:eastAsia="仿宋_GB2312"/>
          <w:color w:val="000000" w:themeColor="text1"/>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新疆师范高等专科学校</w:t>
      </w:r>
      <w:r>
        <w:rPr>
          <w:rFonts w:hint="eastAsia" w:ascii="宋体" w:hAnsi="宋体" w:cs="宋体"/>
          <w:color w:val="000000" w:themeColor="text1"/>
          <w:sz w:val="24"/>
          <w14:textFill>
            <w14:solidFill>
              <w14:schemeClr w14:val="tx1"/>
            </w14:solidFill>
          </w14:textFill>
        </w:rPr>
        <w:t>:</w:t>
      </w:r>
    </w:p>
    <w:p>
      <w:pPr>
        <w:spacing w:beforeLines="5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同志为我公司参加贵单位组织的</w:t>
      </w:r>
      <w:r>
        <w:rPr>
          <w:rFonts w:hint="eastAsia" w:ascii="宋体" w:hAnsi="宋体"/>
          <w:color w:val="000000" w:themeColor="text1"/>
          <w:sz w:val="24"/>
          <w:u w:val="single"/>
          <w14:textFill>
            <w14:solidFill>
              <w14:schemeClr w14:val="tx1"/>
            </w14:solidFill>
          </w14:textFill>
        </w:rPr>
        <w:t>（     项目）</w:t>
      </w:r>
      <w:r>
        <w:rPr>
          <w:rFonts w:hint="eastAsia" w:ascii="宋体" w:hAnsi="宋体"/>
          <w:color w:val="000000" w:themeColor="text1"/>
          <w:sz w:val="24"/>
          <w14:textFill>
            <w14:solidFill>
              <w14:schemeClr w14:val="tx1"/>
            </w14:solidFill>
          </w14:textFill>
        </w:rPr>
        <w:t>采购活动的投标代表人，全权代表我公司处理在该项目采购活动中的一切事宜。代理期限从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日止。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授权单位（盖章）:</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color w:val="000000" w:themeColor="text1"/>
          <w:sz w:val="24"/>
          <w14:textFill>
            <w14:solidFill>
              <w14:schemeClr w14:val="tx1"/>
            </w14:solidFill>
          </w14:textFill>
        </w:rPr>
      </w:pPr>
    </w:p>
    <w:p>
      <w:pPr>
        <w:adjustRightInd w:val="0"/>
        <w:snapToGrid w:val="0"/>
        <w:spacing w:line="360" w:lineRule="auto"/>
        <w:ind w:left="-88" w:leftChars="-42" w:firstLine="600" w:firstLineChars="250"/>
        <w:rPr>
          <w:rFonts w:ascii="宋体" w:hAnsi="宋体"/>
          <w:color w:val="000000" w:themeColor="text1"/>
          <w:sz w:val="24"/>
          <w:u w:val="single"/>
          <w14:textFill>
            <w14:solidFill>
              <w14:schemeClr w14:val="tx1"/>
            </w14:solidFill>
          </w14:textFill>
        </w:rPr>
      </w:pP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粘贴法定代表人及被授权人身份证（复印件）</w:t>
            </w:r>
          </w:p>
        </w:tc>
      </w:tr>
    </w:tbl>
    <w:p>
      <w:pP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br w:type="page"/>
      </w:r>
    </w:p>
    <w:p>
      <w:pPr>
        <w:pStyle w:val="15"/>
        <w:jc w:val="center"/>
        <w:rPr>
          <w:rFonts w:hAnsi="宋体" w:cs="Courier New" w:eastAsiaTheme="minorEastAsia"/>
          <w:b/>
          <w:color w:val="000000" w:themeColor="text1"/>
          <w:kern w:val="2"/>
          <w:sz w:val="28"/>
          <w:szCs w:val="28"/>
          <w14:textFill>
            <w14:solidFill>
              <w14:schemeClr w14:val="tx1"/>
            </w14:solidFill>
          </w14:textFill>
        </w:rPr>
      </w:pPr>
      <w:r>
        <w:rPr>
          <w:rFonts w:hint="eastAsia" w:hAnsi="宋体" w:cs="Courier New" w:eastAsiaTheme="minorEastAsia"/>
          <w:b/>
          <w:color w:val="000000" w:themeColor="text1"/>
          <w:kern w:val="2"/>
          <w:sz w:val="28"/>
          <w:szCs w:val="28"/>
          <w14:textFill>
            <w14:solidFill>
              <w14:schemeClr w14:val="tx1"/>
            </w14:solidFill>
          </w14:textFill>
        </w:rPr>
        <w:t>4.供应商认为有必要提供的其他资料</w:t>
      </w:r>
    </w:p>
    <w:p>
      <w:pPr>
        <w:rPr>
          <w:rFonts w:hAnsi="宋体" w:cs="Courier New" w:eastAsiaTheme="minorEastAsia"/>
          <w:b/>
          <w:color w:val="000000" w:themeColor="text1"/>
          <w:sz w:val="28"/>
          <w:szCs w:val="28"/>
          <w14:textFill>
            <w14:solidFill>
              <w14:schemeClr w14:val="tx1"/>
            </w14:solidFill>
          </w14:textFill>
        </w:rPr>
      </w:pPr>
      <w:r>
        <w:rPr>
          <w:rFonts w:hint="eastAsia" w:hAnsi="宋体" w:cs="Courier New" w:eastAsiaTheme="minorEastAsia"/>
          <w:b/>
          <w:color w:val="000000" w:themeColor="text1"/>
          <w:sz w:val="28"/>
          <w:szCs w:val="28"/>
          <w14:textFill>
            <w14:solidFill>
              <w14:schemeClr w14:val="tx1"/>
            </w14:solidFill>
          </w14:textFill>
        </w:rPr>
        <w:br w:type="page"/>
      </w:r>
    </w:p>
    <w:p>
      <w:pPr>
        <w:pStyle w:val="4"/>
        <w:spacing w:line="500" w:lineRule="exact"/>
        <w:jc w:val="center"/>
        <w:rPr>
          <w:rFonts w:hint="eastAsia" w:asciiTheme="minorEastAsia" w:hAnsiTheme="minorEastAsia" w:eastAsiaTheme="minorEastAsia" w:cstheme="minorEastAsia"/>
          <w:color w:val="000000" w:themeColor="text1"/>
          <w:szCs w:val="32"/>
          <w14:textFill>
            <w14:solidFill>
              <w14:schemeClr w14:val="tx1"/>
            </w14:solidFill>
          </w14:textFill>
        </w:rPr>
      </w:pPr>
      <w:r>
        <w:rPr>
          <w:rFonts w:hint="eastAsia" w:asciiTheme="minorEastAsia" w:hAnsiTheme="minorEastAsia" w:eastAsiaTheme="minorEastAsia" w:cstheme="minorEastAsia"/>
          <w:color w:val="000000" w:themeColor="text1"/>
          <w:szCs w:val="32"/>
          <w14:textFill>
            <w14:solidFill>
              <w14:schemeClr w14:val="tx1"/>
            </w14:solidFill>
          </w14:textFill>
        </w:rPr>
        <w:t>第三章  招标工程量清单</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bl>
      <w:tblPr>
        <w:tblStyle w:val="11"/>
        <w:tblW w:w="10180" w:type="dxa"/>
        <w:jc w:val="center"/>
        <w:tblLayout w:type="autofit"/>
        <w:tblCellMar>
          <w:top w:w="0" w:type="dxa"/>
          <w:left w:w="108" w:type="dxa"/>
          <w:bottom w:w="0" w:type="dxa"/>
          <w:right w:w="108" w:type="dxa"/>
        </w:tblCellMar>
      </w:tblPr>
      <w:tblGrid>
        <w:gridCol w:w="2280"/>
        <w:gridCol w:w="240"/>
        <w:gridCol w:w="1760"/>
        <w:gridCol w:w="3320"/>
        <w:gridCol w:w="120"/>
        <w:gridCol w:w="2460"/>
      </w:tblGrid>
      <w:tr>
        <w:tblPrEx>
          <w:tblCellMar>
            <w:top w:w="0" w:type="dxa"/>
            <w:left w:w="108" w:type="dxa"/>
            <w:bottom w:w="0" w:type="dxa"/>
            <w:right w:w="108" w:type="dxa"/>
          </w:tblCellMar>
        </w:tblPrEx>
        <w:trPr>
          <w:trHeight w:val="1035" w:hRule="atLeast"/>
          <w:jc w:val="center"/>
        </w:trPr>
        <w:tc>
          <w:tcPr>
            <w:tcW w:w="2520" w:type="dxa"/>
            <w:gridSpan w:val="2"/>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080" w:type="dxa"/>
            <w:gridSpan w:val="2"/>
            <w:tcBorders>
              <w:top w:val="nil"/>
              <w:left w:val="nil"/>
              <w:bottom w:val="single" w:color="000000" w:sz="4" w:space="0"/>
              <w:right w:val="nil"/>
            </w:tcBorders>
            <w:shd w:val="clear" w:color="FFFFFF" w:fill="FFFFFF"/>
            <w:vAlign w:val="center"/>
          </w:tcPr>
          <w:p>
            <w:pPr>
              <w:widowControl/>
              <w:jc w:val="center"/>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光明校区厚德楼3楼、4楼过道及教室地砖修补</w:t>
            </w:r>
          </w:p>
        </w:tc>
        <w:tc>
          <w:tcPr>
            <w:tcW w:w="2580" w:type="dxa"/>
            <w:gridSpan w:val="2"/>
            <w:tcBorders>
              <w:top w:val="nil"/>
              <w:left w:val="nil"/>
              <w:bottom w:val="nil"/>
              <w:right w:val="nil"/>
            </w:tcBorders>
            <w:shd w:val="clear" w:color="FFFFFF" w:fill="FFFFFF"/>
            <w:vAlign w:val="center"/>
          </w:tcPr>
          <w:p>
            <w:pPr>
              <w:widowControl/>
              <w:jc w:val="left"/>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工程</w:t>
            </w:r>
          </w:p>
        </w:tc>
      </w:tr>
      <w:tr>
        <w:tblPrEx>
          <w:tblCellMar>
            <w:top w:w="0" w:type="dxa"/>
            <w:left w:w="108" w:type="dxa"/>
            <w:bottom w:w="0" w:type="dxa"/>
            <w:right w:w="108" w:type="dxa"/>
          </w:tblCellMar>
        </w:tblPrEx>
        <w:trPr>
          <w:trHeight w:val="2460" w:hRule="atLeast"/>
          <w:jc w:val="center"/>
        </w:trPr>
        <w:tc>
          <w:tcPr>
            <w:tcW w:w="10180" w:type="dxa"/>
            <w:gridSpan w:val="6"/>
            <w:tcBorders>
              <w:top w:val="nil"/>
              <w:left w:val="nil"/>
              <w:bottom w:val="nil"/>
              <w:right w:val="nil"/>
            </w:tcBorders>
            <w:shd w:val="clear" w:color="FFFFFF" w:fill="FFFFFF"/>
            <w:vAlign w:val="bottom"/>
          </w:tcPr>
          <w:p>
            <w:pPr>
              <w:widowControl/>
              <w:jc w:val="center"/>
              <w:rPr>
                <w:rFonts w:ascii="宋体" w:hAnsi="宋体" w:cs="宋体"/>
                <w:b/>
                <w:bCs/>
                <w:color w:val="000000" w:themeColor="text1"/>
                <w:kern w:val="0"/>
                <w:sz w:val="44"/>
                <w:szCs w:val="44"/>
                <w14:textFill>
                  <w14:solidFill>
                    <w14:schemeClr w14:val="tx1"/>
                  </w14:solidFill>
                </w14:textFill>
              </w:rPr>
            </w:pPr>
            <w:r>
              <w:rPr>
                <w:rFonts w:hint="eastAsia" w:ascii="宋体" w:hAnsi="宋体" w:cs="宋体"/>
                <w:b/>
                <w:bCs/>
                <w:color w:val="000000" w:themeColor="text1"/>
                <w:kern w:val="0"/>
                <w:sz w:val="44"/>
                <w:szCs w:val="44"/>
                <w14:textFill>
                  <w14:solidFill>
                    <w14:schemeClr w14:val="tx1"/>
                  </w14:solidFill>
                </w14:textFill>
              </w:rPr>
              <w:t>招标工程量清单</w:t>
            </w:r>
          </w:p>
        </w:tc>
      </w:tr>
      <w:tr>
        <w:tblPrEx>
          <w:tblCellMar>
            <w:top w:w="0" w:type="dxa"/>
            <w:left w:w="108" w:type="dxa"/>
            <w:bottom w:w="0" w:type="dxa"/>
            <w:right w:w="108" w:type="dxa"/>
          </w:tblCellMar>
        </w:tblPrEx>
        <w:trPr>
          <w:trHeight w:val="1185" w:hRule="atLeast"/>
          <w:jc w:val="center"/>
        </w:trPr>
        <w:tc>
          <w:tcPr>
            <w:tcW w:w="10180" w:type="dxa"/>
            <w:gridSpan w:val="6"/>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385" w:hRule="atLeast"/>
          <w:jc w:val="center"/>
        </w:trPr>
        <w:tc>
          <w:tcPr>
            <w:tcW w:w="2280"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000" w:type="dxa"/>
            <w:gridSpan w:val="2"/>
            <w:tcBorders>
              <w:top w:val="nil"/>
              <w:left w:val="nil"/>
              <w:bottom w:val="nil"/>
              <w:right w:val="nil"/>
            </w:tcBorders>
            <w:shd w:val="clear" w:color="FFFFFF" w:fill="FFFFFF"/>
            <w:vAlign w:val="bottom"/>
          </w:tcPr>
          <w:p>
            <w:pPr>
              <w:widowControl/>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  标  人：</w:t>
            </w:r>
          </w:p>
        </w:tc>
        <w:tc>
          <w:tcPr>
            <w:tcW w:w="3440" w:type="dxa"/>
            <w:gridSpan w:val="2"/>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460"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375" w:hRule="atLeast"/>
          <w:jc w:val="center"/>
        </w:trPr>
        <w:tc>
          <w:tcPr>
            <w:tcW w:w="2280"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000" w:type="dxa"/>
            <w:gridSpan w:val="2"/>
            <w:tcBorders>
              <w:top w:val="nil"/>
              <w:left w:val="nil"/>
              <w:bottom w:val="nil"/>
              <w:right w:val="nil"/>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440" w:type="dxa"/>
            <w:gridSpan w:val="2"/>
            <w:tcBorders>
              <w:top w:val="single" w:color="000000" w:sz="4" w:space="0"/>
              <w:left w:val="nil"/>
              <w:bottom w:val="nil"/>
              <w:right w:val="nil"/>
            </w:tcBorders>
            <w:shd w:val="clear" w:color="FFFFFF" w:fill="FFFFFF"/>
            <w:vAlign w:val="bottom"/>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(单位盖章)</w:t>
            </w:r>
          </w:p>
        </w:tc>
        <w:tc>
          <w:tcPr>
            <w:tcW w:w="2460" w:type="dxa"/>
            <w:tcBorders>
              <w:top w:val="nil"/>
              <w:left w:val="nil"/>
              <w:bottom w:val="nil"/>
              <w:right w:val="nil"/>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385" w:hRule="atLeast"/>
          <w:jc w:val="center"/>
        </w:trPr>
        <w:tc>
          <w:tcPr>
            <w:tcW w:w="2280"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000" w:type="dxa"/>
            <w:gridSpan w:val="2"/>
            <w:tcBorders>
              <w:top w:val="nil"/>
              <w:left w:val="nil"/>
              <w:bottom w:val="nil"/>
              <w:right w:val="nil"/>
            </w:tcBorders>
            <w:shd w:val="clear" w:color="FFFFFF" w:fill="FFFFFF"/>
            <w:vAlign w:val="bottom"/>
          </w:tcPr>
          <w:p>
            <w:pPr>
              <w:widowControl/>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造价咨询人：</w:t>
            </w:r>
          </w:p>
        </w:tc>
        <w:tc>
          <w:tcPr>
            <w:tcW w:w="3440" w:type="dxa"/>
            <w:gridSpan w:val="2"/>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460"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1270" w:hRule="atLeast"/>
          <w:jc w:val="center"/>
        </w:trPr>
        <w:tc>
          <w:tcPr>
            <w:tcW w:w="2280"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000" w:type="dxa"/>
            <w:gridSpan w:val="2"/>
            <w:tcBorders>
              <w:top w:val="nil"/>
              <w:left w:val="nil"/>
              <w:bottom w:val="nil"/>
              <w:right w:val="nil"/>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440" w:type="dxa"/>
            <w:gridSpan w:val="2"/>
            <w:tcBorders>
              <w:top w:val="single" w:color="000000" w:sz="4" w:space="0"/>
              <w:left w:val="nil"/>
              <w:bottom w:val="nil"/>
              <w:right w:val="nil"/>
            </w:tcBorders>
            <w:shd w:val="clear" w:color="FFFFFF" w:fill="FFFFFF"/>
            <w:vAlign w:val="bottom"/>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(单位盖章)</w:t>
            </w:r>
          </w:p>
        </w:tc>
        <w:tc>
          <w:tcPr>
            <w:tcW w:w="2460" w:type="dxa"/>
            <w:tcBorders>
              <w:top w:val="nil"/>
              <w:left w:val="nil"/>
              <w:bottom w:val="nil"/>
              <w:right w:val="nil"/>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bl>
    <w:p>
      <w:pPr>
        <w:pStyle w:val="15"/>
        <w:jc w:val="center"/>
        <w:rPr>
          <w:rFonts w:asciiTheme="minorEastAsia" w:hAnsiTheme="minorEastAsia" w:eastAsiaTheme="minorEastAsia" w:cstheme="minorEastAsia"/>
          <w:color w:val="000000" w:themeColor="text1"/>
          <w:sz w:val="28"/>
          <w:szCs w:val="28"/>
          <w14:textFill>
            <w14:solidFill>
              <w14:schemeClr w14:val="tx1"/>
            </w14:solidFill>
          </w14:textFill>
        </w:rPr>
      </w:pPr>
    </w:p>
    <w:p>
      <w:pPr>
        <w:widowControl/>
        <w:jc w:val="left"/>
        <w:rPr>
          <w:rFonts w:ascii="宋体" w:hAnsi="宋体" w:cs="Courier New" w:eastAsiaTheme="minorEastAsia"/>
          <w:bCs/>
          <w:color w:val="000000" w:themeColor="text1"/>
          <w:sz w:val="24"/>
          <w14:textFill>
            <w14:solidFill>
              <w14:schemeClr w14:val="tx1"/>
            </w14:solidFill>
          </w14:textFill>
        </w:rPr>
      </w:pPr>
      <w:r>
        <w:rPr>
          <w:rFonts w:hAnsi="宋体" w:cs="Courier New" w:eastAsiaTheme="minorEastAsia"/>
          <w:bCs/>
          <w:color w:val="000000" w:themeColor="text1"/>
          <w14:textFill>
            <w14:solidFill>
              <w14:schemeClr w14:val="tx1"/>
            </w14:solidFill>
          </w14:textFill>
        </w:rPr>
        <w:br w:type="page"/>
      </w:r>
    </w:p>
    <w:tbl>
      <w:tblPr>
        <w:tblStyle w:val="11"/>
        <w:tblW w:w="10170" w:type="dxa"/>
        <w:jc w:val="center"/>
        <w:tblLayout w:type="autofit"/>
        <w:tblCellMar>
          <w:top w:w="0" w:type="dxa"/>
          <w:left w:w="108" w:type="dxa"/>
          <w:bottom w:w="0" w:type="dxa"/>
          <w:right w:w="108" w:type="dxa"/>
        </w:tblCellMar>
      </w:tblPr>
      <w:tblGrid>
        <w:gridCol w:w="2235"/>
        <w:gridCol w:w="870"/>
        <w:gridCol w:w="1620"/>
        <w:gridCol w:w="705"/>
        <w:gridCol w:w="2190"/>
        <w:gridCol w:w="116"/>
        <w:gridCol w:w="2434"/>
      </w:tblGrid>
      <w:tr>
        <w:tblPrEx>
          <w:tblCellMar>
            <w:top w:w="0" w:type="dxa"/>
            <w:left w:w="108" w:type="dxa"/>
            <w:bottom w:w="0" w:type="dxa"/>
            <w:right w:w="108" w:type="dxa"/>
          </w:tblCellMar>
        </w:tblPrEx>
        <w:trPr>
          <w:trHeight w:val="585" w:hRule="atLeast"/>
          <w:jc w:val="center"/>
        </w:trPr>
        <w:tc>
          <w:tcPr>
            <w:tcW w:w="7736" w:type="dxa"/>
            <w:gridSpan w:val="6"/>
            <w:tcBorders>
              <w:top w:val="nil"/>
              <w:left w:val="nil"/>
              <w:bottom w:val="nil"/>
              <w:right w:val="nil"/>
            </w:tcBorders>
            <w:shd w:val="clear" w:color="FFFFFF" w:fill="FFFFFF"/>
            <w:vAlign w:val="bottom"/>
          </w:tcPr>
          <w:p>
            <w:pPr>
              <w:widowControl/>
              <w:jc w:val="right"/>
              <w:textAlignment w:val="bottom"/>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光明校区厚德楼3楼、4楼过道及教室地砖修补</w:t>
            </w:r>
          </w:p>
        </w:tc>
        <w:tc>
          <w:tcPr>
            <w:tcW w:w="2434" w:type="dxa"/>
            <w:tcBorders>
              <w:top w:val="nil"/>
              <w:left w:val="nil"/>
              <w:bottom w:val="nil"/>
              <w:right w:val="nil"/>
            </w:tcBorders>
            <w:shd w:val="clear" w:color="FFFFFF" w:fill="FFFFFF"/>
            <w:vAlign w:val="bottom"/>
          </w:tcPr>
          <w:p>
            <w:pPr>
              <w:widowControl/>
              <w:jc w:val="left"/>
              <w:textAlignment w:val="bottom"/>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工程</w:t>
            </w:r>
          </w:p>
        </w:tc>
      </w:tr>
      <w:tr>
        <w:tblPrEx>
          <w:tblCellMar>
            <w:top w:w="0" w:type="dxa"/>
            <w:left w:w="108" w:type="dxa"/>
            <w:bottom w:w="0" w:type="dxa"/>
            <w:right w:w="108" w:type="dxa"/>
          </w:tblCellMar>
        </w:tblPrEx>
        <w:trPr>
          <w:trHeight w:val="1080" w:hRule="atLeast"/>
          <w:jc w:val="center"/>
        </w:trPr>
        <w:tc>
          <w:tcPr>
            <w:tcW w:w="3105" w:type="dxa"/>
            <w:gridSpan w:val="2"/>
            <w:tcBorders>
              <w:top w:val="nil"/>
              <w:left w:val="nil"/>
              <w:bottom w:val="nil"/>
              <w:right w:val="nil"/>
            </w:tcBorders>
            <w:shd w:val="clear" w:color="FFFFFF" w:fill="FFFFFF"/>
            <w:vAlign w:val="center"/>
          </w:tcPr>
          <w:p>
            <w:pPr>
              <w:jc w:val="left"/>
              <w:rPr>
                <w:rFonts w:ascii="宋体" w:hAnsi="宋体" w:cs="宋体"/>
                <w:color w:val="000000" w:themeColor="text1"/>
                <w:sz w:val="18"/>
                <w:szCs w:val="18"/>
                <w14:textFill>
                  <w14:solidFill>
                    <w14:schemeClr w14:val="tx1"/>
                  </w14:solidFill>
                </w14:textFill>
              </w:rPr>
            </w:pPr>
          </w:p>
        </w:tc>
        <w:tc>
          <w:tcPr>
            <w:tcW w:w="4631" w:type="dxa"/>
            <w:gridSpan w:val="4"/>
            <w:tcBorders>
              <w:top w:val="nil"/>
              <w:left w:val="nil"/>
              <w:bottom w:val="nil"/>
              <w:right w:val="nil"/>
            </w:tcBorders>
            <w:shd w:val="clear" w:color="FFFFFF" w:fill="FFFFFF"/>
            <w:vAlign w:val="bottom"/>
          </w:tcPr>
          <w:p>
            <w:pPr>
              <w:widowControl/>
              <w:jc w:val="center"/>
              <w:textAlignment w:val="bottom"/>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kern w:val="0"/>
                <w:sz w:val="44"/>
                <w:szCs w:val="44"/>
                <w14:textFill>
                  <w14:solidFill>
                    <w14:schemeClr w14:val="tx1"/>
                  </w14:solidFill>
                </w14:textFill>
              </w:rPr>
              <w:t>招标工程量清单</w:t>
            </w:r>
          </w:p>
        </w:tc>
        <w:tc>
          <w:tcPr>
            <w:tcW w:w="2434" w:type="dxa"/>
            <w:tcBorders>
              <w:top w:val="nil"/>
              <w:left w:val="nil"/>
              <w:bottom w:val="nil"/>
              <w:right w:val="nil"/>
            </w:tcBorders>
            <w:shd w:val="clear" w:color="FFFFFF" w:fill="FFFFFF"/>
            <w:vAlign w:val="center"/>
          </w:tcPr>
          <w:p>
            <w:pPr>
              <w:jc w:val="right"/>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223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490" w:type="dxa"/>
            <w:gridSpan w:val="2"/>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70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190"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550" w:type="dxa"/>
            <w:gridSpan w:val="2"/>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385" w:hRule="atLeast"/>
          <w:jc w:val="center"/>
        </w:trPr>
        <w:tc>
          <w:tcPr>
            <w:tcW w:w="2235" w:type="dxa"/>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  标  人：</w:t>
            </w:r>
          </w:p>
        </w:tc>
        <w:tc>
          <w:tcPr>
            <w:tcW w:w="2490" w:type="dxa"/>
            <w:gridSpan w:val="2"/>
            <w:tcBorders>
              <w:top w:val="nil"/>
              <w:left w:val="nil"/>
              <w:bottom w:val="single" w:color="000000" w:sz="4" w:space="0"/>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70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190" w:type="dxa"/>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造价咨询人：</w:t>
            </w:r>
          </w:p>
        </w:tc>
        <w:tc>
          <w:tcPr>
            <w:tcW w:w="2550" w:type="dxa"/>
            <w:gridSpan w:val="2"/>
            <w:tcBorders>
              <w:top w:val="nil"/>
              <w:left w:val="nil"/>
              <w:bottom w:val="single" w:color="000000" w:sz="4" w:space="0"/>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75" w:hRule="atLeast"/>
          <w:jc w:val="center"/>
        </w:trPr>
        <w:tc>
          <w:tcPr>
            <w:tcW w:w="223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490" w:type="dxa"/>
            <w:gridSpan w:val="2"/>
            <w:tcBorders>
              <w:top w:val="single" w:color="000000" w:sz="4" w:space="0"/>
              <w:left w:val="nil"/>
              <w:bottom w:val="nil"/>
              <w:right w:val="nil"/>
            </w:tcBorders>
            <w:shd w:val="clear" w:color="FFFFFF"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(单位盖章)</w:t>
            </w:r>
          </w:p>
        </w:tc>
        <w:tc>
          <w:tcPr>
            <w:tcW w:w="70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190"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550" w:type="dxa"/>
            <w:gridSpan w:val="2"/>
            <w:tcBorders>
              <w:top w:val="single" w:color="000000" w:sz="4" w:space="0"/>
              <w:left w:val="nil"/>
              <w:bottom w:val="nil"/>
              <w:right w:val="nil"/>
            </w:tcBorders>
            <w:shd w:val="clear" w:color="FFFFFF"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(单位资质专用章)</w:t>
            </w:r>
          </w:p>
        </w:tc>
      </w:tr>
      <w:tr>
        <w:tblPrEx>
          <w:tblCellMar>
            <w:top w:w="0" w:type="dxa"/>
            <w:left w:w="108" w:type="dxa"/>
            <w:bottom w:w="0" w:type="dxa"/>
            <w:right w:w="108" w:type="dxa"/>
          </w:tblCellMar>
        </w:tblPrEx>
        <w:trPr>
          <w:trHeight w:val="2385" w:hRule="atLeast"/>
          <w:jc w:val="center"/>
        </w:trPr>
        <w:tc>
          <w:tcPr>
            <w:tcW w:w="2235" w:type="dxa"/>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或其授权人：</w:t>
            </w:r>
          </w:p>
        </w:tc>
        <w:tc>
          <w:tcPr>
            <w:tcW w:w="2490" w:type="dxa"/>
            <w:gridSpan w:val="2"/>
            <w:tcBorders>
              <w:top w:val="nil"/>
              <w:left w:val="nil"/>
              <w:bottom w:val="single" w:color="000000" w:sz="4" w:space="0"/>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70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190" w:type="dxa"/>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或其授权人：</w:t>
            </w:r>
          </w:p>
        </w:tc>
        <w:tc>
          <w:tcPr>
            <w:tcW w:w="2550" w:type="dxa"/>
            <w:gridSpan w:val="2"/>
            <w:tcBorders>
              <w:top w:val="nil"/>
              <w:left w:val="nil"/>
              <w:bottom w:val="single" w:color="000000" w:sz="4" w:space="0"/>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23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490" w:type="dxa"/>
            <w:gridSpan w:val="2"/>
            <w:tcBorders>
              <w:top w:val="single" w:color="000000" w:sz="4" w:space="0"/>
              <w:left w:val="nil"/>
              <w:bottom w:val="nil"/>
              <w:right w:val="nil"/>
            </w:tcBorders>
            <w:shd w:val="clear" w:color="FFFFFF"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(签字或盖章)</w:t>
            </w:r>
          </w:p>
        </w:tc>
        <w:tc>
          <w:tcPr>
            <w:tcW w:w="70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190"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550" w:type="dxa"/>
            <w:gridSpan w:val="2"/>
            <w:tcBorders>
              <w:top w:val="single" w:color="000000" w:sz="4" w:space="0"/>
              <w:left w:val="nil"/>
              <w:bottom w:val="nil"/>
              <w:right w:val="nil"/>
            </w:tcBorders>
            <w:shd w:val="clear" w:color="FFFFFF"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(签字或盖章)</w:t>
            </w:r>
          </w:p>
        </w:tc>
      </w:tr>
      <w:tr>
        <w:tblPrEx>
          <w:tblCellMar>
            <w:top w:w="0" w:type="dxa"/>
            <w:left w:w="108" w:type="dxa"/>
            <w:bottom w:w="0" w:type="dxa"/>
            <w:right w:w="108" w:type="dxa"/>
          </w:tblCellMar>
        </w:tblPrEx>
        <w:trPr>
          <w:trHeight w:val="2385" w:hRule="atLeast"/>
          <w:jc w:val="center"/>
        </w:trPr>
        <w:tc>
          <w:tcPr>
            <w:tcW w:w="2235" w:type="dxa"/>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编  制  人：</w:t>
            </w:r>
          </w:p>
        </w:tc>
        <w:tc>
          <w:tcPr>
            <w:tcW w:w="2490" w:type="dxa"/>
            <w:gridSpan w:val="2"/>
            <w:tcBorders>
              <w:top w:val="nil"/>
              <w:left w:val="nil"/>
              <w:bottom w:val="single" w:color="000000" w:sz="4" w:space="0"/>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70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190" w:type="dxa"/>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复  核  人：</w:t>
            </w:r>
          </w:p>
        </w:tc>
        <w:tc>
          <w:tcPr>
            <w:tcW w:w="2550" w:type="dxa"/>
            <w:gridSpan w:val="2"/>
            <w:tcBorders>
              <w:top w:val="nil"/>
              <w:left w:val="nil"/>
              <w:bottom w:val="single" w:color="000000" w:sz="4" w:space="0"/>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23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490" w:type="dxa"/>
            <w:gridSpan w:val="2"/>
            <w:tcBorders>
              <w:top w:val="single" w:color="000000" w:sz="4" w:space="0"/>
              <w:left w:val="nil"/>
              <w:bottom w:val="nil"/>
              <w:right w:val="nil"/>
            </w:tcBorders>
            <w:shd w:val="clear" w:color="FFFFFF"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(造价人员签字盖专用章)</w:t>
            </w:r>
          </w:p>
        </w:tc>
        <w:tc>
          <w:tcPr>
            <w:tcW w:w="70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190"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550" w:type="dxa"/>
            <w:gridSpan w:val="2"/>
            <w:tcBorders>
              <w:top w:val="single" w:color="000000" w:sz="4" w:space="0"/>
              <w:left w:val="nil"/>
              <w:bottom w:val="nil"/>
              <w:right w:val="nil"/>
            </w:tcBorders>
            <w:shd w:val="clear" w:color="FFFFFF"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(造价工程师签字盖专用章)</w:t>
            </w:r>
          </w:p>
        </w:tc>
      </w:tr>
      <w:tr>
        <w:tblPrEx>
          <w:tblCellMar>
            <w:top w:w="0" w:type="dxa"/>
            <w:left w:w="108" w:type="dxa"/>
            <w:bottom w:w="0" w:type="dxa"/>
            <w:right w:w="108" w:type="dxa"/>
          </w:tblCellMar>
        </w:tblPrEx>
        <w:trPr>
          <w:trHeight w:val="2385" w:hRule="atLeast"/>
          <w:jc w:val="center"/>
        </w:trPr>
        <w:tc>
          <w:tcPr>
            <w:tcW w:w="2235" w:type="dxa"/>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编 制 时 间：</w:t>
            </w:r>
          </w:p>
        </w:tc>
        <w:tc>
          <w:tcPr>
            <w:tcW w:w="2490" w:type="dxa"/>
            <w:gridSpan w:val="2"/>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w:t>
            </w:r>
          </w:p>
        </w:tc>
        <w:tc>
          <w:tcPr>
            <w:tcW w:w="705" w:type="dxa"/>
            <w:tcBorders>
              <w:top w:val="nil"/>
              <w:left w:val="nil"/>
              <w:bottom w:val="nil"/>
              <w:right w:val="nil"/>
            </w:tcBorders>
            <w:shd w:val="clear" w:color="FFFFFF" w:fill="FFFFFF"/>
            <w:vAlign w:val="bottom"/>
          </w:tcPr>
          <w:p>
            <w:pPr>
              <w:jc w:val="left"/>
              <w:rPr>
                <w:rFonts w:ascii="宋体" w:hAnsi="宋体" w:cs="宋体"/>
                <w:color w:val="000000" w:themeColor="text1"/>
                <w:sz w:val="24"/>
                <w14:textFill>
                  <w14:solidFill>
                    <w14:schemeClr w14:val="tx1"/>
                  </w14:solidFill>
                </w14:textFill>
              </w:rPr>
            </w:pPr>
          </w:p>
        </w:tc>
        <w:tc>
          <w:tcPr>
            <w:tcW w:w="2190" w:type="dxa"/>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复 核 时 间：</w:t>
            </w:r>
          </w:p>
        </w:tc>
        <w:tc>
          <w:tcPr>
            <w:tcW w:w="2550" w:type="dxa"/>
            <w:gridSpan w:val="2"/>
            <w:tcBorders>
              <w:top w:val="nil"/>
              <w:left w:val="nil"/>
              <w:bottom w:val="nil"/>
              <w:right w:val="nil"/>
            </w:tcBorders>
            <w:shd w:val="clear" w:color="FFFFFF" w:fill="FFFFFF"/>
            <w:vAlign w:val="bottom"/>
          </w:tcPr>
          <w:p>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w:t>
            </w:r>
          </w:p>
        </w:tc>
      </w:tr>
      <w:tr>
        <w:tblPrEx>
          <w:tblCellMar>
            <w:top w:w="0" w:type="dxa"/>
            <w:left w:w="108" w:type="dxa"/>
            <w:bottom w:w="0" w:type="dxa"/>
            <w:right w:w="108" w:type="dxa"/>
          </w:tblCellMar>
        </w:tblPrEx>
        <w:trPr>
          <w:trHeight w:val="285" w:hRule="atLeast"/>
          <w:jc w:val="center"/>
        </w:trPr>
        <w:tc>
          <w:tcPr>
            <w:tcW w:w="3105" w:type="dxa"/>
            <w:gridSpan w:val="2"/>
            <w:tcBorders>
              <w:top w:val="nil"/>
              <w:left w:val="nil"/>
              <w:bottom w:val="nil"/>
              <w:right w:val="nil"/>
            </w:tcBorders>
            <w:shd w:val="clear" w:color="FFFFFF" w:fill="FFFFFF"/>
            <w:vAlign w:val="center"/>
          </w:tcPr>
          <w:p>
            <w:pPr>
              <w:jc w:val="left"/>
              <w:rPr>
                <w:rFonts w:ascii="宋体" w:hAnsi="宋体" w:cs="宋体"/>
                <w:color w:val="000000" w:themeColor="text1"/>
                <w:sz w:val="18"/>
                <w:szCs w:val="18"/>
                <w14:textFill>
                  <w14:solidFill>
                    <w14:schemeClr w14:val="tx1"/>
                  </w14:solidFill>
                </w14:textFill>
              </w:rPr>
            </w:pPr>
          </w:p>
        </w:tc>
        <w:tc>
          <w:tcPr>
            <w:tcW w:w="4631" w:type="dxa"/>
            <w:gridSpan w:val="4"/>
            <w:tcBorders>
              <w:top w:val="nil"/>
              <w:left w:val="nil"/>
              <w:bottom w:val="nil"/>
              <w:right w:val="nil"/>
            </w:tcBorders>
            <w:shd w:val="clear" w:color="FFFFFF" w:fill="FFFFFF"/>
            <w:vAlign w:val="center"/>
          </w:tcPr>
          <w:p>
            <w:pPr>
              <w:jc w:val="center"/>
              <w:rPr>
                <w:rFonts w:ascii="宋体" w:hAnsi="宋体" w:cs="宋体"/>
                <w:color w:val="000000" w:themeColor="text1"/>
                <w:sz w:val="18"/>
                <w:szCs w:val="18"/>
                <w14:textFill>
                  <w14:solidFill>
                    <w14:schemeClr w14:val="tx1"/>
                  </w14:solidFill>
                </w14:textFill>
              </w:rPr>
            </w:pPr>
          </w:p>
        </w:tc>
        <w:tc>
          <w:tcPr>
            <w:tcW w:w="2434" w:type="dxa"/>
            <w:tcBorders>
              <w:top w:val="nil"/>
              <w:left w:val="nil"/>
              <w:bottom w:val="nil"/>
              <w:right w:val="nil"/>
            </w:tcBorders>
            <w:shd w:val="clear" w:color="FFFFFF" w:fill="FFFFFF"/>
            <w:vAlign w:val="center"/>
          </w:tcPr>
          <w:p>
            <w:pPr>
              <w:widowControl/>
              <w:jc w:val="righ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扉—1</w:t>
            </w:r>
          </w:p>
        </w:tc>
      </w:tr>
    </w:tbl>
    <w:p>
      <w:pPr>
        <w:pStyle w:val="15"/>
        <w:rPr>
          <w:rFonts w:hint="eastAsia" w:hAnsi="宋体" w:cs="Courier New" w:eastAsiaTheme="minorEastAsia"/>
          <w:bCs/>
          <w:color w:val="000000" w:themeColor="text1"/>
          <w:kern w:val="2"/>
          <w:szCs w:val="24"/>
          <w14:textFill>
            <w14:solidFill>
              <w14:schemeClr w14:val="tx1"/>
            </w14:solidFill>
          </w14:textFill>
        </w:rPr>
      </w:pPr>
    </w:p>
    <w:p>
      <w:pPr>
        <w:pStyle w:val="15"/>
        <w:rPr>
          <w:rFonts w:hint="eastAsia" w:hAnsi="宋体" w:cs="Courier New" w:eastAsiaTheme="minorEastAsia"/>
          <w:bCs/>
          <w:color w:val="000000" w:themeColor="text1"/>
          <w:kern w:val="2"/>
          <w:szCs w:val="24"/>
          <w14:textFill>
            <w14:solidFill>
              <w14:schemeClr w14:val="tx1"/>
            </w14:solidFill>
          </w14:textFill>
        </w:rPr>
      </w:pPr>
    </w:p>
    <w:p>
      <w:pPr>
        <w:pStyle w:val="15"/>
        <w:rPr>
          <w:rFonts w:hAnsi="宋体" w:cs="Courier New" w:eastAsiaTheme="minorEastAsia"/>
          <w:bCs/>
          <w:color w:val="000000" w:themeColor="text1"/>
          <w:kern w:val="2"/>
          <w:szCs w:val="24"/>
          <w14:textFill>
            <w14:solidFill>
              <w14:schemeClr w14:val="tx1"/>
            </w14:solidFill>
          </w14:textFill>
        </w:rPr>
      </w:pPr>
    </w:p>
    <w:tbl>
      <w:tblPr>
        <w:tblStyle w:val="11"/>
        <w:tblW w:w="10180" w:type="dxa"/>
        <w:jc w:val="center"/>
        <w:tblLayout w:type="autofit"/>
        <w:tblCellMar>
          <w:top w:w="0" w:type="dxa"/>
          <w:left w:w="108" w:type="dxa"/>
          <w:bottom w:w="0" w:type="dxa"/>
          <w:right w:w="108" w:type="dxa"/>
        </w:tblCellMar>
      </w:tblPr>
      <w:tblGrid>
        <w:gridCol w:w="3020"/>
        <w:gridCol w:w="4180"/>
        <w:gridCol w:w="2980"/>
      </w:tblGrid>
      <w:tr>
        <w:tblPrEx>
          <w:tblCellMar>
            <w:top w:w="0" w:type="dxa"/>
            <w:left w:w="108" w:type="dxa"/>
            <w:bottom w:w="0" w:type="dxa"/>
            <w:right w:w="108" w:type="dxa"/>
          </w:tblCellMar>
        </w:tblPrEx>
        <w:trPr>
          <w:trHeight w:val="870" w:hRule="atLeast"/>
          <w:jc w:val="center"/>
        </w:trPr>
        <w:tc>
          <w:tcPr>
            <w:tcW w:w="3020" w:type="dxa"/>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4180" w:type="dxa"/>
            <w:tcBorders>
              <w:top w:val="nil"/>
              <w:left w:val="nil"/>
              <w:bottom w:val="nil"/>
              <w:right w:val="nil"/>
            </w:tcBorders>
            <w:shd w:val="clear" w:color="FFFFFF" w:fill="FFFFFF"/>
            <w:vAlign w:val="bottom"/>
          </w:tcPr>
          <w:p>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总  说  明</w:t>
            </w:r>
          </w:p>
        </w:tc>
        <w:tc>
          <w:tcPr>
            <w:tcW w:w="2980" w:type="dxa"/>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3020" w:type="dxa"/>
            <w:tcBorders>
              <w:top w:val="nil"/>
              <w:left w:val="nil"/>
              <w:bottom w:val="nil"/>
              <w:right w:val="nil"/>
            </w:tcBorders>
            <w:shd w:val="clear" w:color="FFFFFF" w:fill="FFFFFF"/>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4180" w:type="dxa"/>
            <w:tcBorders>
              <w:top w:val="nil"/>
              <w:left w:val="nil"/>
              <w:bottom w:val="nil"/>
              <w:right w:val="nil"/>
            </w:tcBorders>
            <w:shd w:val="clear" w:color="FFFFFF" w:fill="FFFFFF"/>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980" w:type="dxa"/>
            <w:tcBorders>
              <w:top w:val="nil"/>
              <w:left w:val="nil"/>
              <w:bottom w:val="nil"/>
              <w:right w:val="nil"/>
            </w:tcBorders>
            <w:shd w:val="clear" w:color="FFFFFF" w:fill="FFFFFF"/>
          </w:tcPr>
          <w:p>
            <w:pPr>
              <w:widowControl/>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  1  页  共 1 页</w:t>
            </w:r>
          </w:p>
        </w:tc>
      </w:tr>
      <w:tr>
        <w:tblPrEx>
          <w:tblCellMar>
            <w:top w:w="0" w:type="dxa"/>
            <w:left w:w="108" w:type="dxa"/>
            <w:bottom w:w="0" w:type="dxa"/>
            <w:right w:w="108" w:type="dxa"/>
          </w:tblCellMar>
        </w:tblPrEx>
        <w:trPr>
          <w:trHeight w:val="8190" w:hRule="atLeast"/>
          <w:jc w:val="center"/>
        </w:trPr>
        <w:tc>
          <w:tcPr>
            <w:tcW w:w="10180" w:type="dxa"/>
            <w:gridSpan w:val="3"/>
            <w:tcBorders>
              <w:top w:val="single" w:color="000000" w:sz="4" w:space="0"/>
              <w:left w:val="single" w:color="000000" w:sz="4" w:space="0"/>
              <w:bottom w:val="single" w:color="000000" w:sz="4" w:space="0"/>
              <w:right w:val="single" w:color="000000" w:sz="4" w:space="0"/>
            </w:tcBorders>
            <w:shd w:val="clear" w:color="FFFFFF" w:fill="FFFFFF"/>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 工程概况</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工程地点：新疆师范高等专科学校光明校区厚德楼</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二、工程招标范围：厚德楼三、四层过道及教室地砖空鼓修补</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三、 清单编制依据</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1、《建设工程工程量清单计价规范》GB50500-2013、《房屋建筑与装饰工</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程工程量计算规范》GB50854-2013、《通用安装工程工程量计算规范》GB50856</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-2013及相关解释。</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3、与本工程有关的标准（包括标准图集）、规范、技术资料。</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4、关于印发自治区贯彻实施2020版《房屋建筑与装饰工程工程量计算规范</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》和《市政工程工程量计算规范》补充规定（新建标[2014]9号）、采购文件、补充通知。</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5、其他相关文件、资料。</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四、其他说明事项</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1、一般说明</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（1）施工现场情况：以现场踏勘情况为准。</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（2）交通运输情况：以现场踏勘情况为准。</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（3）环境保护要求：满足乌鲁齐市及当地政府对环境保护的相关要求和规定。</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2、特殊说明：</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（1）本工程所有建筑垃圾清运费用全部综合考虑在单价中，不另行计算</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（2）本工程所有材料搬运费综合考虑在单价中，施工单位应现场踏勘后综合考虑。不另计二次搬运费。</w:t>
            </w:r>
          </w:p>
        </w:tc>
      </w:tr>
      <w:tr>
        <w:tblPrEx>
          <w:tblCellMar>
            <w:top w:w="0" w:type="dxa"/>
            <w:left w:w="108" w:type="dxa"/>
            <w:bottom w:w="0" w:type="dxa"/>
            <w:right w:w="108" w:type="dxa"/>
          </w:tblCellMar>
        </w:tblPrEx>
        <w:trPr>
          <w:trHeight w:val="285" w:hRule="atLeast"/>
          <w:jc w:val="center"/>
        </w:trPr>
        <w:tc>
          <w:tcPr>
            <w:tcW w:w="3020" w:type="dxa"/>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4180" w:type="dxa"/>
            <w:tcBorders>
              <w:top w:val="nil"/>
              <w:left w:val="nil"/>
              <w:bottom w:val="nil"/>
              <w:right w:val="nil"/>
            </w:tcBorders>
            <w:shd w:val="clear" w:color="FFFFFF" w:fill="FFFFFF"/>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2980" w:type="dxa"/>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表-01</w:t>
            </w:r>
          </w:p>
        </w:tc>
      </w:tr>
    </w:tbl>
    <w:p>
      <w:pPr>
        <w:widowControl/>
        <w:jc w:val="left"/>
        <w:rPr>
          <w:rFonts w:ascii="宋体" w:hAnsi="宋体" w:cs="Courier New" w:eastAsiaTheme="minorEastAsia"/>
          <w:bCs/>
          <w:color w:val="000000" w:themeColor="text1"/>
          <w:sz w:val="24"/>
          <w14:textFill>
            <w14:solidFill>
              <w14:schemeClr w14:val="tx1"/>
            </w14:solidFill>
          </w14:textFill>
        </w:rPr>
      </w:pPr>
    </w:p>
    <w:p>
      <w:pPr>
        <w:widowControl/>
        <w:jc w:val="left"/>
        <w:rPr>
          <w:rFonts w:hint="eastAsia" w:ascii="宋体" w:hAnsi="宋体" w:cs="Courier New" w:eastAsiaTheme="minorEastAsia"/>
          <w:bCs/>
          <w:color w:val="000000" w:themeColor="text1"/>
          <w:sz w:val="24"/>
          <w14:textFill>
            <w14:solidFill>
              <w14:schemeClr w14:val="tx1"/>
            </w14:solidFill>
          </w14:textFill>
        </w:rPr>
      </w:pPr>
      <w:r>
        <w:rPr>
          <w:rFonts w:hAnsi="宋体" w:cs="Courier New" w:eastAsiaTheme="minorEastAsia"/>
          <w:bCs/>
          <w:color w:val="000000" w:themeColor="text1"/>
          <w14:textFill>
            <w14:solidFill>
              <w14:schemeClr w14:val="tx1"/>
            </w14:solidFill>
          </w14:textFill>
        </w:rPr>
        <w:br w:type="page"/>
      </w:r>
    </w:p>
    <w:tbl>
      <w:tblPr>
        <w:tblStyle w:val="11"/>
        <w:tblW w:w="10200" w:type="dxa"/>
        <w:jc w:val="center"/>
        <w:tblLayout w:type="autofit"/>
        <w:tblCellMar>
          <w:top w:w="0" w:type="dxa"/>
          <w:left w:w="108" w:type="dxa"/>
          <w:bottom w:w="0" w:type="dxa"/>
          <w:right w:w="108" w:type="dxa"/>
        </w:tblCellMar>
      </w:tblPr>
      <w:tblGrid>
        <w:gridCol w:w="1320"/>
        <w:gridCol w:w="2600"/>
        <w:gridCol w:w="2720"/>
        <w:gridCol w:w="780"/>
        <w:gridCol w:w="1060"/>
        <w:gridCol w:w="1720"/>
      </w:tblGrid>
      <w:tr>
        <w:tblPrEx>
          <w:tblCellMar>
            <w:top w:w="0" w:type="dxa"/>
            <w:left w:w="108" w:type="dxa"/>
            <w:bottom w:w="0" w:type="dxa"/>
            <w:right w:w="108" w:type="dxa"/>
          </w:tblCellMar>
        </w:tblPrEx>
        <w:trPr>
          <w:trHeight w:val="585" w:hRule="atLeast"/>
          <w:jc w:val="center"/>
        </w:trPr>
        <w:tc>
          <w:tcPr>
            <w:tcW w:w="10200" w:type="dxa"/>
            <w:gridSpan w:val="6"/>
            <w:tcBorders>
              <w:top w:val="nil"/>
              <w:left w:val="nil"/>
              <w:bottom w:val="nil"/>
              <w:right w:val="nil"/>
            </w:tcBorders>
            <w:shd w:val="clear" w:color="FFFFFF" w:fill="FFFFFF"/>
            <w:vAlign w:val="center"/>
          </w:tcPr>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单位工程投标报价汇总表</w:t>
            </w:r>
          </w:p>
        </w:tc>
      </w:tr>
      <w:tr>
        <w:tblPrEx>
          <w:tblCellMar>
            <w:top w:w="0" w:type="dxa"/>
            <w:left w:w="108" w:type="dxa"/>
            <w:bottom w:w="0" w:type="dxa"/>
            <w:right w:w="108" w:type="dxa"/>
          </w:tblCellMar>
        </w:tblPrEx>
        <w:trPr>
          <w:trHeight w:val="510" w:hRule="atLeast"/>
          <w:jc w:val="center"/>
        </w:trPr>
        <w:tc>
          <w:tcPr>
            <w:tcW w:w="3920" w:type="dxa"/>
            <w:gridSpan w:val="2"/>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工程名称：光明校区厚德楼3楼、4楼过道及教室地砖修补</w:t>
            </w:r>
          </w:p>
        </w:tc>
        <w:tc>
          <w:tcPr>
            <w:tcW w:w="3500" w:type="dxa"/>
            <w:gridSpan w:val="2"/>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标段：厚德楼地砖修复工程</w:t>
            </w:r>
          </w:p>
        </w:tc>
        <w:tc>
          <w:tcPr>
            <w:tcW w:w="2780" w:type="dxa"/>
            <w:gridSpan w:val="2"/>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  1  页  共  1  页</w:t>
            </w:r>
          </w:p>
        </w:tc>
      </w:tr>
      <w:tr>
        <w:tblPrEx>
          <w:tblCellMar>
            <w:top w:w="0" w:type="dxa"/>
            <w:left w:w="108" w:type="dxa"/>
            <w:bottom w:w="0" w:type="dxa"/>
            <w:right w:w="108" w:type="dxa"/>
          </w:tblCellMar>
        </w:tblPrEx>
        <w:trPr>
          <w:trHeight w:val="450" w:hRule="atLeast"/>
          <w:jc w:val="center"/>
        </w:trPr>
        <w:tc>
          <w:tcPr>
            <w:tcW w:w="132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532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汇总内容</w:t>
            </w:r>
          </w:p>
        </w:tc>
        <w:tc>
          <w:tcPr>
            <w:tcW w:w="184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金额(元)</w:t>
            </w:r>
          </w:p>
        </w:tc>
        <w:tc>
          <w:tcPr>
            <w:tcW w:w="172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其中：暂估价(元)</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分部分项工程费</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措施项目费</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2.1</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单价措施项目费</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总价措施项目费</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2.21</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其中：安全文明施工费</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其他项目费</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3.1</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暂列金额</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暂估价</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3.3</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计日工</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3.4</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总承包服务费</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规费</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税前工程造价</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六</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税金</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3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3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664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投标报价合计=一+二+三+四+六</w:t>
            </w:r>
          </w:p>
        </w:tc>
        <w:tc>
          <w:tcPr>
            <w:tcW w:w="184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72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30" w:hRule="atLeast"/>
          <w:jc w:val="center"/>
        </w:trPr>
        <w:tc>
          <w:tcPr>
            <w:tcW w:w="10200" w:type="dxa"/>
            <w:gridSpan w:val="6"/>
            <w:tcBorders>
              <w:top w:val="nil"/>
              <w:left w:val="nil"/>
              <w:bottom w:val="nil"/>
              <w:right w:val="nil"/>
            </w:tcBorders>
            <w:shd w:val="clear" w:color="FFFFFF" w:fill="FFFFFF"/>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注：本表适用于单位工程招标控制价或投标报价的汇总，如无单位工程划分，单项工程也使用本表汇总</w:t>
            </w:r>
          </w:p>
        </w:tc>
      </w:tr>
      <w:tr>
        <w:tblPrEx>
          <w:tblCellMar>
            <w:top w:w="0" w:type="dxa"/>
            <w:left w:w="108" w:type="dxa"/>
            <w:bottom w:w="0" w:type="dxa"/>
            <w:right w:w="108" w:type="dxa"/>
          </w:tblCellMar>
        </w:tblPrEx>
        <w:trPr>
          <w:trHeight w:val="285" w:hRule="atLeast"/>
          <w:jc w:val="center"/>
        </w:trPr>
        <w:tc>
          <w:tcPr>
            <w:tcW w:w="3920"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500"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780" w:type="dxa"/>
            <w:gridSpan w:val="2"/>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表—04</w:t>
            </w:r>
          </w:p>
        </w:tc>
      </w:tr>
    </w:tbl>
    <w:p>
      <w:pPr>
        <w:widowControl/>
        <w:jc w:val="left"/>
        <w:rPr>
          <w:rFonts w:ascii="宋体" w:hAnsi="宋体" w:cs="Courier New" w:eastAsiaTheme="minorEastAsia"/>
          <w:bCs/>
          <w:color w:val="000000" w:themeColor="text1"/>
          <w:sz w:val="24"/>
          <w14:textFill>
            <w14:solidFill>
              <w14:schemeClr w14:val="tx1"/>
            </w14:solidFill>
          </w14:textFill>
        </w:rPr>
      </w:pPr>
      <w:r>
        <w:rPr>
          <w:rFonts w:hAnsi="宋体" w:cs="Courier New" w:eastAsiaTheme="minorEastAsia"/>
          <w:bCs/>
          <w:color w:val="000000" w:themeColor="text1"/>
          <w14:textFill>
            <w14:solidFill>
              <w14:schemeClr w14:val="tx1"/>
            </w14:solidFill>
          </w14:textFill>
        </w:rPr>
        <w:br w:type="page"/>
      </w:r>
    </w:p>
    <w:tbl>
      <w:tblPr>
        <w:tblStyle w:val="11"/>
        <w:tblW w:w="10200" w:type="dxa"/>
        <w:jc w:val="center"/>
        <w:tblLayout w:type="autofit"/>
        <w:tblCellMar>
          <w:top w:w="0" w:type="dxa"/>
          <w:left w:w="108" w:type="dxa"/>
          <w:bottom w:w="0" w:type="dxa"/>
          <w:right w:w="108" w:type="dxa"/>
        </w:tblCellMar>
      </w:tblPr>
      <w:tblGrid>
        <w:gridCol w:w="720"/>
        <w:gridCol w:w="1480"/>
        <w:gridCol w:w="1157"/>
        <w:gridCol w:w="843"/>
        <w:gridCol w:w="1850"/>
        <w:gridCol w:w="709"/>
        <w:gridCol w:w="661"/>
        <w:gridCol w:w="190"/>
        <w:gridCol w:w="992"/>
        <w:gridCol w:w="718"/>
        <w:gridCol w:w="880"/>
      </w:tblGrid>
      <w:tr>
        <w:tblPrEx>
          <w:tblCellMar>
            <w:top w:w="0" w:type="dxa"/>
            <w:left w:w="108" w:type="dxa"/>
            <w:bottom w:w="0" w:type="dxa"/>
            <w:right w:w="108" w:type="dxa"/>
          </w:tblCellMar>
        </w:tblPrEx>
        <w:trPr>
          <w:trHeight w:val="585" w:hRule="atLeast"/>
          <w:jc w:val="center"/>
        </w:trPr>
        <w:tc>
          <w:tcPr>
            <w:tcW w:w="10200" w:type="dxa"/>
            <w:gridSpan w:val="11"/>
            <w:tcBorders>
              <w:top w:val="nil"/>
              <w:left w:val="nil"/>
              <w:bottom w:val="nil"/>
              <w:right w:val="nil"/>
            </w:tcBorders>
            <w:shd w:val="clear" w:color="FFFFFF" w:fill="FFFFFF"/>
            <w:vAlign w:val="center"/>
          </w:tcPr>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分部分项工程和单价措施项目清单与计价表</w:t>
            </w:r>
          </w:p>
        </w:tc>
      </w:tr>
      <w:tr>
        <w:tblPrEx>
          <w:tblCellMar>
            <w:top w:w="0" w:type="dxa"/>
            <w:left w:w="108" w:type="dxa"/>
            <w:bottom w:w="0" w:type="dxa"/>
            <w:right w:w="108" w:type="dxa"/>
          </w:tblCellMar>
        </w:tblPrEx>
        <w:trPr>
          <w:trHeight w:val="510" w:hRule="atLeast"/>
          <w:jc w:val="center"/>
        </w:trPr>
        <w:tc>
          <w:tcPr>
            <w:tcW w:w="4200" w:type="dxa"/>
            <w:gridSpan w:val="4"/>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工程名称：光明校区厚德楼3楼、4楼过道及教室地砖修补</w:t>
            </w:r>
          </w:p>
        </w:tc>
        <w:tc>
          <w:tcPr>
            <w:tcW w:w="3220"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标段：厚德楼地砖修复工程</w:t>
            </w:r>
          </w:p>
        </w:tc>
        <w:tc>
          <w:tcPr>
            <w:tcW w:w="2780" w:type="dxa"/>
            <w:gridSpan w:val="4"/>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  1  页  共  1  页</w:t>
            </w:r>
          </w:p>
        </w:tc>
      </w:tr>
      <w:tr>
        <w:tblPrEx>
          <w:tblCellMar>
            <w:top w:w="0" w:type="dxa"/>
            <w:left w:w="108" w:type="dxa"/>
            <w:bottom w:w="0" w:type="dxa"/>
            <w:right w:w="108" w:type="dxa"/>
          </w:tblCellMar>
        </w:tblPrEx>
        <w:trPr>
          <w:trHeight w:val="360"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项目编码</w:t>
            </w:r>
          </w:p>
        </w:tc>
        <w:tc>
          <w:tcPr>
            <w:tcW w:w="11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269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项目特征描述</w:t>
            </w:r>
          </w:p>
        </w:tc>
        <w:tc>
          <w:tcPr>
            <w:tcW w:w="70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计量单位</w:t>
            </w:r>
          </w:p>
        </w:tc>
        <w:tc>
          <w:tcPr>
            <w:tcW w:w="85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工程量</w:t>
            </w:r>
          </w:p>
        </w:tc>
        <w:tc>
          <w:tcPr>
            <w:tcW w:w="2590"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金额（元）</w:t>
            </w:r>
          </w:p>
        </w:tc>
      </w:tr>
      <w:tr>
        <w:tblPrEx>
          <w:tblCellMar>
            <w:top w:w="0" w:type="dxa"/>
            <w:left w:w="108" w:type="dxa"/>
            <w:bottom w:w="0" w:type="dxa"/>
            <w:right w:w="108" w:type="dxa"/>
          </w:tblCellMar>
        </w:tblPrEx>
        <w:trPr>
          <w:trHeight w:val="36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157"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2693"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709"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851"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综合单价</w:t>
            </w:r>
          </w:p>
        </w:tc>
        <w:tc>
          <w:tcPr>
            <w:tcW w:w="718"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合价</w:t>
            </w:r>
          </w:p>
        </w:tc>
        <w:tc>
          <w:tcPr>
            <w:tcW w:w="88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w:t>
            </w:r>
          </w:p>
        </w:tc>
      </w:tr>
      <w:tr>
        <w:tblPrEx>
          <w:tblCellMar>
            <w:top w:w="0" w:type="dxa"/>
            <w:left w:w="108" w:type="dxa"/>
            <w:bottom w:w="0" w:type="dxa"/>
            <w:right w:w="108" w:type="dxa"/>
          </w:tblCellMar>
        </w:tblPrEx>
        <w:trPr>
          <w:trHeight w:val="36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157"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2693"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709"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851"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7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88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暂估价</w:t>
            </w:r>
          </w:p>
        </w:tc>
      </w:tr>
      <w:tr>
        <w:tblPrEx>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850"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w:t>
            </w:r>
          </w:p>
        </w:tc>
        <w:tc>
          <w:tcPr>
            <w:tcW w:w="70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141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4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011605001002</w:t>
            </w:r>
          </w:p>
        </w:tc>
        <w:tc>
          <w:tcPr>
            <w:tcW w:w="1157"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平面块料拆除</w:t>
            </w:r>
          </w:p>
        </w:tc>
        <w:tc>
          <w:tcPr>
            <w:tcW w:w="269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1.类型:原有室内地面瓷砖拆除</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2.其他:垃圾清运及其他未尽事项由投标方根据设计及现场情况自行考虑</w:t>
            </w:r>
          </w:p>
        </w:tc>
        <w:tc>
          <w:tcPr>
            <w:tcW w:w="7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m2</w:t>
            </w: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764</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1185"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4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011605002001</w:t>
            </w:r>
          </w:p>
        </w:tc>
        <w:tc>
          <w:tcPr>
            <w:tcW w:w="1157"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踢脚线拆除</w:t>
            </w:r>
          </w:p>
        </w:tc>
        <w:tc>
          <w:tcPr>
            <w:tcW w:w="269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1.类型:踢脚线拆除</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2.其他:垃圾清运及其他未尽事项由投标方根据设计及现场情况自行考虑</w:t>
            </w:r>
          </w:p>
        </w:tc>
        <w:tc>
          <w:tcPr>
            <w:tcW w:w="7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m2</w:t>
            </w: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38.2</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085"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4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011102003001</w:t>
            </w:r>
          </w:p>
        </w:tc>
        <w:tc>
          <w:tcPr>
            <w:tcW w:w="1157"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块料楼地面（过道及教室）</w:t>
            </w:r>
          </w:p>
        </w:tc>
        <w:tc>
          <w:tcPr>
            <w:tcW w:w="269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1.结合层厚度、砂浆配合比:20厚1:3干硬性水泥砂浆粘结层</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2.面层材料品种、规格、颜色:800*800防滑砖</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3.包含所有材料搬运上楼费用</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4.其他:详设计要求及施工规范</w:t>
            </w:r>
          </w:p>
        </w:tc>
        <w:tc>
          <w:tcPr>
            <w:tcW w:w="7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m2</w:t>
            </w: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764</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1635"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14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011105003001</w:t>
            </w:r>
          </w:p>
        </w:tc>
        <w:tc>
          <w:tcPr>
            <w:tcW w:w="1157"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块料踢脚线</w:t>
            </w:r>
          </w:p>
        </w:tc>
        <w:tc>
          <w:tcPr>
            <w:tcW w:w="269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1.踢脚线高度:10cm</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2.面层材料品种、规格、颜色:瓷砖踢脚线</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3.包含所有材料搬运上楼费用</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4.其他:详设计要求及施工规范</w:t>
            </w:r>
          </w:p>
        </w:tc>
        <w:tc>
          <w:tcPr>
            <w:tcW w:w="7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m2</w:t>
            </w: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38.2</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735"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14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011707007001</w:t>
            </w:r>
          </w:p>
        </w:tc>
        <w:tc>
          <w:tcPr>
            <w:tcW w:w="1157"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成品保护</w:t>
            </w:r>
          </w:p>
        </w:tc>
        <w:tc>
          <w:tcPr>
            <w:tcW w:w="269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1.原有墙地面保护</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2.其他:详设计要求及施工规范</w:t>
            </w:r>
          </w:p>
        </w:tc>
        <w:tc>
          <w:tcPr>
            <w:tcW w:w="7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m2</w:t>
            </w: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382</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850"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分部小计</w:t>
            </w:r>
          </w:p>
        </w:tc>
        <w:tc>
          <w:tcPr>
            <w:tcW w:w="70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850"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措施项目</w:t>
            </w:r>
          </w:p>
        </w:tc>
        <w:tc>
          <w:tcPr>
            <w:tcW w:w="70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850"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分部小计</w:t>
            </w:r>
          </w:p>
        </w:tc>
        <w:tc>
          <w:tcPr>
            <w:tcW w:w="70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60" w:hRule="atLeast"/>
          <w:jc w:val="center"/>
        </w:trPr>
        <w:tc>
          <w:tcPr>
            <w:tcW w:w="8602"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本页小计</w:t>
            </w:r>
          </w:p>
        </w:tc>
        <w:tc>
          <w:tcPr>
            <w:tcW w:w="71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60" w:hRule="atLeast"/>
          <w:jc w:val="center"/>
        </w:trPr>
        <w:tc>
          <w:tcPr>
            <w:tcW w:w="8602"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c>
          <w:tcPr>
            <w:tcW w:w="718"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80" w:type="dxa"/>
            <w:tcBorders>
              <w:top w:val="nil"/>
              <w:left w:val="nil"/>
              <w:bottom w:val="single" w:color="000000" w:sz="8"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525" w:hRule="atLeast"/>
          <w:jc w:val="center"/>
        </w:trPr>
        <w:tc>
          <w:tcPr>
            <w:tcW w:w="10200" w:type="dxa"/>
            <w:gridSpan w:val="11"/>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注：为计取规费等的使用，可在表中增设其中：“定额人工费”。</w:t>
            </w:r>
          </w:p>
        </w:tc>
      </w:tr>
      <w:tr>
        <w:tblPrEx>
          <w:tblCellMar>
            <w:top w:w="0" w:type="dxa"/>
            <w:left w:w="108" w:type="dxa"/>
            <w:bottom w:w="0" w:type="dxa"/>
            <w:right w:w="108" w:type="dxa"/>
          </w:tblCellMar>
        </w:tblPrEx>
        <w:trPr>
          <w:trHeight w:val="375" w:hRule="atLeast"/>
          <w:jc w:val="center"/>
        </w:trPr>
        <w:tc>
          <w:tcPr>
            <w:tcW w:w="4200" w:type="dxa"/>
            <w:gridSpan w:val="4"/>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220" w:type="dxa"/>
            <w:gridSpan w:val="3"/>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780" w:type="dxa"/>
            <w:gridSpan w:val="4"/>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表—08</w:t>
            </w:r>
          </w:p>
        </w:tc>
      </w:tr>
    </w:tbl>
    <w:p>
      <w:pPr>
        <w:widowControl/>
        <w:jc w:val="left"/>
        <w:rPr>
          <w:rFonts w:ascii="宋体" w:hAnsi="宋体" w:cs="Courier New" w:eastAsiaTheme="minorEastAsia"/>
          <w:bCs/>
          <w:color w:val="000000" w:themeColor="text1"/>
          <w:sz w:val="24"/>
          <w14:textFill>
            <w14:solidFill>
              <w14:schemeClr w14:val="tx1"/>
            </w14:solidFill>
          </w14:textFill>
        </w:rPr>
      </w:pPr>
    </w:p>
    <w:p>
      <w:pPr>
        <w:widowControl/>
        <w:jc w:val="left"/>
        <w:rPr>
          <w:rFonts w:ascii="宋体" w:hAnsi="宋体" w:cs="Courier New" w:eastAsiaTheme="minorEastAsia"/>
          <w:bCs/>
          <w:color w:val="000000" w:themeColor="text1"/>
          <w:sz w:val="24"/>
          <w14:textFill>
            <w14:solidFill>
              <w14:schemeClr w14:val="tx1"/>
            </w14:solidFill>
          </w14:textFill>
        </w:rPr>
      </w:pPr>
      <w:r>
        <w:rPr>
          <w:rFonts w:hAnsi="宋体" w:cs="Courier New" w:eastAsiaTheme="minorEastAsia"/>
          <w:bCs/>
          <w:color w:val="000000" w:themeColor="text1"/>
          <w14:textFill>
            <w14:solidFill>
              <w14:schemeClr w14:val="tx1"/>
            </w14:solidFill>
          </w14:textFill>
        </w:rPr>
        <w:br w:type="page"/>
      </w:r>
    </w:p>
    <w:tbl>
      <w:tblPr>
        <w:tblStyle w:val="11"/>
        <w:tblW w:w="10200" w:type="dxa"/>
        <w:jc w:val="center"/>
        <w:tblLayout w:type="autofit"/>
        <w:tblCellMar>
          <w:top w:w="0" w:type="dxa"/>
          <w:left w:w="108" w:type="dxa"/>
          <w:bottom w:w="0" w:type="dxa"/>
          <w:right w:w="108" w:type="dxa"/>
        </w:tblCellMar>
      </w:tblPr>
      <w:tblGrid>
        <w:gridCol w:w="837"/>
        <w:gridCol w:w="1386"/>
        <w:gridCol w:w="1653"/>
        <w:gridCol w:w="279"/>
        <w:gridCol w:w="1872"/>
        <w:gridCol w:w="759"/>
        <w:gridCol w:w="998"/>
        <w:gridCol w:w="60"/>
        <w:gridCol w:w="659"/>
        <w:gridCol w:w="858"/>
        <w:gridCol w:w="839"/>
      </w:tblGrid>
      <w:tr>
        <w:tblPrEx>
          <w:tblCellMar>
            <w:top w:w="0" w:type="dxa"/>
            <w:left w:w="108" w:type="dxa"/>
            <w:bottom w:w="0" w:type="dxa"/>
            <w:right w:w="108" w:type="dxa"/>
          </w:tblCellMar>
        </w:tblPrEx>
        <w:trPr>
          <w:trHeight w:val="585" w:hRule="atLeast"/>
          <w:jc w:val="center"/>
        </w:trPr>
        <w:tc>
          <w:tcPr>
            <w:tcW w:w="10200" w:type="dxa"/>
            <w:gridSpan w:val="11"/>
            <w:tcBorders>
              <w:top w:val="nil"/>
              <w:left w:val="nil"/>
              <w:bottom w:val="nil"/>
              <w:right w:val="nil"/>
            </w:tcBorders>
            <w:shd w:val="clear" w:color="FFFFFF" w:fill="FFFFFF"/>
            <w:vAlign w:val="center"/>
          </w:tcPr>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总价措施项目清单与计价表</w:t>
            </w:r>
          </w:p>
        </w:tc>
      </w:tr>
      <w:tr>
        <w:tblPrEx>
          <w:tblCellMar>
            <w:top w:w="0" w:type="dxa"/>
            <w:left w:w="108" w:type="dxa"/>
            <w:bottom w:w="0" w:type="dxa"/>
            <w:right w:w="108" w:type="dxa"/>
          </w:tblCellMar>
        </w:tblPrEx>
        <w:trPr>
          <w:trHeight w:val="735" w:hRule="atLeast"/>
          <w:jc w:val="center"/>
        </w:trPr>
        <w:tc>
          <w:tcPr>
            <w:tcW w:w="3876"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工程名称：光明校区厚德楼3楼、4楼过道及教室地砖修补</w:t>
            </w:r>
          </w:p>
        </w:tc>
        <w:tc>
          <w:tcPr>
            <w:tcW w:w="3968" w:type="dxa"/>
            <w:gridSpan w:val="5"/>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标段：厚德楼地砖修复工程</w:t>
            </w:r>
          </w:p>
        </w:tc>
        <w:tc>
          <w:tcPr>
            <w:tcW w:w="2356" w:type="dxa"/>
            <w:gridSpan w:val="3"/>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  1  页  共  2  页</w:t>
            </w:r>
          </w:p>
        </w:tc>
      </w:tr>
      <w:tr>
        <w:tblPrEx>
          <w:tblCellMar>
            <w:top w:w="0" w:type="dxa"/>
            <w:left w:w="108" w:type="dxa"/>
            <w:bottom w:w="0" w:type="dxa"/>
            <w:right w:w="108" w:type="dxa"/>
          </w:tblCellMar>
        </w:tblPrEx>
        <w:trPr>
          <w:trHeight w:val="510" w:hRule="atLeast"/>
          <w:jc w:val="center"/>
        </w:trPr>
        <w:tc>
          <w:tcPr>
            <w:tcW w:w="83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1386"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项目编码</w:t>
            </w:r>
          </w:p>
        </w:tc>
        <w:tc>
          <w:tcPr>
            <w:tcW w:w="1932"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1872"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计算基础</w:t>
            </w:r>
          </w:p>
        </w:tc>
        <w:tc>
          <w:tcPr>
            <w:tcW w:w="759"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费率(%)</w:t>
            </w:r>
          </w:p>
        </w:tc>
        <w:tc>
          <w:tcPr>
            <w:tcW w:w="998"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金额(元)</w:t>
            </w:r>
          </w:p>
        </w:tc>
        <w:tc>
          <w:tcPr>
            <w:tcW w:w="719"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调整费率(%)</w:t>
            </w:r>
          </w:p>
        </w:tc>
        <w:tc>
          <w:tcPr>
            <w:tcW w:w="858"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调整后金额(元)</w:t>
            </w:r>
          </w:p>
        </w:tc>
        <w:tc>
          <w:tcPr>
            <w:tcW w:w="839"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011707001001</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安全文明施工</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011707001002</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其中：环境保护费、文明施工费、安全施工费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011707001003</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其中：临时设施费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1.38</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011707001004</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其中：智慧工地基础配置费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011707002001</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夜间施工增加费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按实际发生计取，不发生不计取。</w:t>
            </w:r>
          </w:p>
        </w:tc>
      </w:tr>
      <w:tr>
        <w:tblPrEx>
          <w:tblCellMar>
            <w:top w:w="0" w:type="dxa"/>
            <w:left w:w="108" w:type="dxa"/>
            <w:bottom w:w="0" w:type="dxa"/>
            <w:right w:w="108" w:type="dxa"/>
          </w:tblCellMar>
        </w:tblPrEx>
        <w:trPr>
          <w:trHeight w:val="96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011707004001</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二次搬运费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31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011707005001</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冬雨季施工增加费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不发生不计取，在编制施工招标文件时依据工程实际情况，结合市场编制费用清单。</w:t>
            </w:r>
          </w:p>
        </w:tc>
      </w:tr>
      <w:tr>
        <w:tblPrEx>
          <w:tblCellMar>
            <w:top w:w="0" w:type="dxa"/>
            <w:left w:w="108" w:type="dxa"/>
            <w:bottom w:w="0" w:type="dxa"/>
            <w:right w:w="108" w:type="dxa"/>
          </w:tblCellMar>
        </w:tblPrEx>
        <w:trPr>
          <w:trHeight w:val="96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011707007001</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已完工程及设备保护费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0.07</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X011707008001</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工程定位复测、点交清理费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0.08</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X011707010001</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检验试验费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X011707010002</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其中：自检试验费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X011707010003</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其中：检验试验配合费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0.11</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1792" w:hRule="atLeast"/>
          <w:jc w:val="center"/>
        </w:trPr>
        <w:tc>
          <w:tcPr>
            <w:tcW w:w="837" w:type="dxa"/>
            <w:tcBorders>
              <w:top w:val="nil"/>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w:t>
            </w:r>
          </w:p>
        </w:tc>
        <w:tc>
          <w:tcPr>
            <w:tcW w:w="1386" w:type="dxa"/>
            <w:tcBorders>
              <w:top w:val="nil"/>
              <w:left w:val="nil"/>
              <w:bottom w:val="single" w:color="000000" w:sz="8"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X011707011001</w:t>
            </w:r>
          </w:p>
        </w:tc>
        <w:tc>
          <w:tcPr>
            <w:tcW w:w="1932"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特殊地区增加费</w:t>
            </w:r>
          </w:p>
        </w:tc>
        <w:tc>
          <w:tcPr>
            <w:tcW w:w="1872" w:type="dxa"/>
            <w:tcBorders>
              <w:top w:val="nil"/>
              <w:left w:val="nil"/>
              <w:bottom w:val="single" w:color="000000" w:sz="8"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998"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8"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结合工程实际况，按相关规定计取情</w:t>
            </w:r>
          </w:p>
        </w:tc>
      </w:tr>
      <w:tr>
        <w:tblPrEx>
          <w:tblCellMar>
            <w:top w:w="0" w:type="dxa"/>
            <w:left w:w="108" w:type="dxa"/>
            <w:bottom w:w="0" w:type="dxa"/>
            <w:right w:w="108" w:type="dxa"/>
          </w:tblCellMar>
        </w:tblPrEx>
        <w:trPr>
          <w:trHeight w:val="285" w:hRule="atLeast"/>
          <w:jc w:val="center"/>
        </w:trPr>
        <w:tc>
          <w:tcPr>
            <w:tcW w:w="3876"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编制人（造价人员）：</w:t>
            </w:r>
          </w:p>
        </w:tc>
        <w:tc>
          <w:tcPr>
            <w:tcW w:w="3968" w:type="dxa"/>
            <w:gridSpan w:val="5"/>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356"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复核人（造价工程师）：</w:t>
            </w:r>
          </w:p>
        </w:tc>
      </w:tr>
      <w:tr>
        <w:tblPrEx>
          <w:tblCellMar>
            <w:top w:w="0" w:type="dxa"/>
            <w:left w:w="108" w:type="dxa"/>
            <w:bottom w:w="0" w:type="dxa"/>
            <w:right w:w="108" w:type="dxa"/>
          </w:tblCellMar>
        </w:tblPrEx>
        <w:trPr>
          <w:trHeight w:val="960" w:hRule="atLeast"/>
          <w:jc w:val="center"/>
        </w:trPr>
        <w:tc>
          <w:tcPr>
            <w:tcW w:w="10200" w:type="dxa"/>
            <w:gridSpan w:val="11"/>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注：1.“计算基础”中安全文明施工费可为“定额基价”、“定额人工费”或“定额人工费+定额机械费”，其他项目可为“定额人工费”或“定额人工费+定额机械费”。</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    2.按施工方案计算的措施费，若无“计算基础”和“费率”的数值，也可只填“金额”数值，但应在备注栏说明施工方案出处或计算方法。</w:t>
            </w:r>
          </w:p>
        </w:tc>
      </w:tr>
      <w:tr>
        <w:tblPrEx>
          <w:tblCellMar>
            <w:top w:w="0" w:type="dxa"/>
            <w:left w:w="108" w:type="dxa"/>
            <w:bottom w:w="0" w:type="dxa"/>
            <w:right w:w="108" w:type="dxa"/>
          </w:tblCellMar>
        </w:tblPrEx>
        <w:trPr>
          <w:trHeight w:val="285" w:hRule="atLeast"/>
          <w:jc w:val="center"/>
        </w:trPr>
        <w:tc>
          <w:tcPr>
            <w:tcW w:w="3876" w:type="dxa"/>
            <w:gridSpan w:val="3"/>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8" w:type="dxa"/>
            <w:gridSpan w:val="5"/>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356" w:type="dxa"/>
            <w:gridSpan w:val="3"/>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表-11</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1"/>
        <w:tblW w:w="10200" w:type="dxa"/>
        <w:jc w:val="center"/>
        <w:tblLayout w:type="autofit"/>
        <w:tblCellMar>
          <w:top w:w="0" w:type="dxa"/>
          <w:left w:w="108" w:type="dxa"/>
          <w:bottom w:w="0" w:type="dxa"/>
          <w:right w:w="108" w:type="dxa"/>
        </w:tblCellMar>
      </w:tblPr>
      <w:tblGrid>
        <w:gridCol w:w="837"/>
        <w:gridCol w:w="1386"/>
        <w:gridCol w:w="1653"/>
        <w:gridCol w:w="279"/>
        <w:gridCol w:w="1872"/>
        <w:gridCol w:w="759"/>
        <w:gridCol w:w="998"/>
        <w:gridCol w:w="60"/>
        <w:gridCol w:w="659"/>
        <w:gridCol w:w="858"/>
        <w:gridCol w:w="839"/>
      </w:tblGrid>
      <w:tr>
        <w:tblPrEx>
          <w:tblCellMar>
            <w:top w:w="0" w:type="dxa"/>
            <w:left w:w="108" w:type="dxa"/>
            <w:bottom w:w="0" w:type="dxa"/>
            <w:right w:w="108" w:type="dxa"/>
          </w:tblCellMar>
        </w:tblPrEx>
        <w:trPr>
          <w:trHeight w:val="585" w:hRule="atLeast"/>
          <w:jc w:val="center"/>
        </w:trPr>
        <w:tc>
          <w:tcPr>
            <w:tcW w:w="10200" w:type="dxa"/>
            <w:gridSpan w:val="11"/>
            <w:tcBorders>
              <w:top w:val="nil"/>
              <w:left w:val="nil"/>
              <w:bottom w:val="nil"/>
              <w:right w:val="nil"/>
            </w:tcBorders>
            <w:shd w:val="clear" w:color="FFFFFF" w:fill="FFFFFF"/>
            <w:vAlign w:val="center"/>
          </w:tcPr>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总价措施项目清单与计价表</w:t>
            </w:r>
          </w:p>
        </w:tc>
      </w:tr>
      <w:tr>
        <w:tblPrEx>
          <w:tblCellMar>
            <w:top w:w="0" w:type="dxa"/>
            <w:left w:w="108" w:type="dxa"/>
            <w:bottom w:w="0" w:type="dxa"/>
            <w:right w:w="108" w:type="dxa"/>
          </w:tblCellMar>
        </w:tblPrEx>
        <w:trPr>
          <w:trHeight w:val="735" w:hRule="atLeast"/>
          <w:jc w:val="center"/>
        </w:trPr>
        <w:tc>
          <w:tcPr>
            <w:tcW w:w="3876"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工程名称：光明校区厚德楼3楼、4楼过道及教室地砖修补</w:t>
            </w:r>
          </w:p>
        </w:tc>
        <w:tc>
          <w:tcPr>
            <w:tcW w:w="3968" w:type="dxa"/>
            <w:gridSpan w:val="5"/>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标段：厚德楼地砖修复工程</w:t>
            </w:r>
          </w:p>
        </w:tc>
        <w:tc>
          <w:tcPr>
            <w:tcW w:w="2356" w:type="dxa"/>
            <w:gridSpan w:val="3"/>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  2  页  共  2  页</w:t>
            </w:r>
          </w:p>
        </w:tc>
      </w:tr>
      <w:tr>
        <w:tblPrEx>
          <w:tblCellMar>
            <w:top w:w="0" w:type="dxa"/>
            <w:left w:w="108" w:type="dxa"/>
            <w:bottom w:w="0" w:type="dxa"/>
            <w:right w:w="108" w:type="dxa"/>
          </w:tblCellMar>
        </w:tblPrEx>
        <w:trPr>
          <w:trHeight w:val="510" w:hRule="atLeast"/>
          <w:jc w:val="center"/>
        </w:trPr>
        <w:tc>
          <w:tcPr>
            <w:tcW w:w="83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1386"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项目编码</w:t>
            </w:r>
          </w:p>
        </w:tc>
        <w:tc>
          <w:tcPr>
            <w:tcW w:w="1932"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1872"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计算基础</w:t>
            </w:r>
          </w:p>
        </w:tc>
        <w:tc>
          <w:tcPr>
            <w:tcW w:w="759"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费率(%)</w:t>
            </w:r>
          </w:p>
        </w:tc>
        <w:tc>
          <w:tcPr>
            <w:tcW w:w="998"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金额(元)</w:t>
            </w:r>
          </w:p>
        </w:tc>
        <w:tc>
          <w:tcPr>
            <w:tcW w:w="719"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调整费率(%)</w:t>
            </w:r>
          </w:p>
        </w:tc>
        <w:tc>
          <w:tcPr>
            <w:tcW w:w="858"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调整后金额(元)</w:t>
            </w:r>
          </w:p>
        </w:tc>
        <w:tc>
          <w:tcPr>
            <w:tcW w:w="839"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960"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01B991</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竣工档案编制费</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0.27</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3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3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7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59"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9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786"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    计</w:t>
            </w:r>
          </w:p>
        </w:tc>
        <w:tc>
          <w:tcPr>
            <w:tcW w:w="998"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9"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58"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3876"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编制人（造价人员）：</w:t>
            </w:r>
          </w:p>
        </w:tc>
        <w:tc>
          <w:tcPr>
            <w:tcW w:w="3968" w:type="dxa"/>
            <w:gridSpan w:val="5"/>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356"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复核人（造价工程师）：</w:t>
            </w:r>
          </w:p>
        </w:tc>
      </w:tr>
      <w:tr>
        <w:tblPrEx>
          <w:tblCellMar>
            <w:top w:w="0" w:type="dxa"/>
            <w:left w:w="108" w:type="dxa"/>
            <w:bottom w:w="0" w:type="dxa"/>
            <w:right w:w="108" w:type="dxa"/>
          </w:tblCellMar>
        </w:tblPrEx>
        <w:trPr>
          <w:trHeight w:val="960" w:hRule="atLeast"/>
          <w:jc w:val="center"/>
        </w:trPr>
        <w:tc>
          <w:tcPr>
            <w:tcW w:w="10200" w:type="dxa"/>
            <w:gridSpan w:val="11"/>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注：1.“计算基础”中安全文明施工费可为“定额基价”、“定额人工费”或“定额人工费+定额机械费”，其他项目可为“定额人工费”或“定额人工费+定额机械费”。</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    2.按施工方案计算的措施费，若无“计算基础”和“费率”的数值，也可只填“金额”数值，但应在备注栏说明施工方案出处或计算方法。</w:t>
            </w:r>
          </w:p>
        </w:tc>
      </w:tr>
      <w:tr>
        <w:tblPrEx>
          <w:tblCellMar>
            <w:top w:w="0" w:type="dxa"/>
            <w:left w:w="108" w:type="dxa"/>
            <w:bottom w:w="0" w:type="dxa"/>
            <w:right w:w="108" w:type="dxa"/>
          </w:tblCellMar>
        </w:tblPrEx>
        <w:trPr>
          <w:trHeight w:val="285" w:hRule="atLeast"/>
          <w:jc w:val="center"/>
        </w:trPr>
        <w:tc>
          <w:tcPr>
            <w:tcW w:w="3876" w:type="dxa"/>
            <w:gridSpan w:val="3"/>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8" w:type="dxa"/>
            <w:gridSpan w:val="5"/>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356" w:type="dxa"/>
            <w:gridSpan w:val="3"/>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表-11</w:t>
            </w:r>
          </w:p>
        </w:tc>
      </w:tr>
    </w:tbl>
    <w:p>
      <w:pPr>
        <w:pStyle w:val="15"/>
        <w:rPr>
          <w:rFonts w:hAnsi="宋体" w:cs="Courier New" w:eastAsiaTheme="minorEastAsia"/>
          <w:bCs/>
          <w:color w:val="000000" w:themeColor="text1"/>
          <w:kern w:val="2"/>
          <w:szCs w:val="24"/>
          <w14:textFill>
            <w14:solidFill>
              <w14:schemeClr w14:val="tx1"/>
            </w14:solidFill>
          </w14:textFill>
        </w:rPr>
      </w:pPr>
    </w:p>
    <w:p>
      <w:pPr>
        <w:widowControl/>
        <w:jc w:val="left"/>
        <w:rPr>
          <w:rFonts w:ascii="宋体" w:hAnsi="宋体" w:cs="Courier New" w:eastAsiaTheme="minorEastAsia"/>
          <w:bCs/>
          <w:color w:val="000000" w:themeColor="text1"/>
          <w:sz w:val="24"/>
          <w14:textFill>
            <w14:solidFill>
              <w14:schemeClr w14:val="tx1"/>
            </w14:solidFill>
          </w14:textFill>
        </w:rPr>
      </w:pPr>
      <w:r>
        <w:rPr>
          <w:rFonts w:hAnsi="宋体" w:cs="Courier New" w:eastAsiaTheme="minorEastAsia"/>
          <w:bCs/>
          <w:color w:val="000000" w:themeColor="text1"/>
          <w14:textFill>
            <w14:solidFill>
              <w14:schemeClr w14:val="tx1"/>
            </w14:solidFill>
          </w14:textFill>
        </w:rPr>
        <w:br w:type="page"/>
      </w:r>
    </w:p>
    <w:tbl>
      <w:tblPr>
        <w:tblStyle w:val="11"/>
        <w:tblW w:w="10200" w:type="dxa"/>
        <w:jc w:val="center"/>
        <w:tblLayout w:type="autofit"/>
        <w:tblCellMar>
          <w:top w:w="0" w:type="dxa"/>
          <w:left w:w="108" w:type="dxa"/>
          <w:bottom w:w="0" w:type="dxa"/>
          <w:right w:w="108" w:type="dxa"/>
        </w:tblCellMar>
      </w:tblPr>
      <w:tblGrid>
        <w:gridCol w:w="1200"/>
        <w:gridCol w:w="2440"/>
        <w:gridCol w:w="1840"/>
        <w:gridCol w:w="1420"/>
        <w:gridCol w:w="1060"/>
        <w:gridCol w:w="400"/>
        <w:gridCol w:w="1840"/>
      </w:tblGrid>
      <w:tr>
        <w:tblPrEx>
          <w:tblCellMar>
            <w:top w:w="0" w:type="dxa"/>
            <w:left w:w="108" w:type="dxa"/>
            <w:bottom w:w="0" w:type="dxa"/>
            <w:right w:w="108" w:type="dxa"/>
          </w:tblCellMar>
        </w:tblPrEx>
        <w:trPr>
          <w:trHeight w:val="585" w:hRule="atLeast"/>
          <w:jc w:val="center"/>
        </w:trPr>
        <w:tc>
          <w:tcPr>
            <w:tcW w:w="10200" w:type="dxa"/>
            <w:gridSpan w:val="7"/>
            <w:tcBorders>
              <w:top w:val="nil"/>
              <w:left w:val="nil"/>
              <w:bottom w:val="nil"/>
              <w:right w:val="nil"/>
            </w:tcBorders>
            <w:shd w:val="clear" w:color="FFFFFF" w:fill="FFFFFF"/>
            <w:vAlign w:val="center"/>
          </w:tcPr>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其他项目清单与计价汇总表</w:t>
            </w:r>
          </w:p>
        </w:tc>
      </w:tr>
      <w:tr>
        <w:tblPrEx>
          <w:tblCellMar>
            <w:top w:w="0" w:type="dxa"/>
            <w:left w:w="108" w:type="dxa"/>
            <w:bottom w:w="0" w:type="dxa"/>
            <w:right w:w="108" w:type="dxa"/>
          </w:tblCellMar>
        </w:tblPrEx>
        <w:trPr>
          <w:trHeight w:val="735" w:hRule="atLeast"/>
          <w:jc w:val="center"/>
        </w:trPr>
        <w:tc>
          <w:tcPr>
            <w:tcW w:w="3640" w:type="dxa"/>
            <w:gridSpan w:val="2"/>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工程名称：光明校区厚德楼3楼、4楼过道及教室地砖修补</w:t>
            </w:r>
          </w:p>
        </w:tc>
        <w:tc>
          <w:tcPr>
            <w:tcW w:w="4320"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标段：厚德楼地砖修复工程</w:t>
            </w:r>
          </w:p>
        </w:tc>
        <w:tc>
          <w:tcPr>
            <w:tcW w:w="2240" w:type="dxa"/>
            <w:gridSpan w:val="2"/>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  1  页  共  1  页</w:t>
            </w:r>
          </w:p>
        </w:tc>
      </w:tr>
      <w:tr>
        <w:tblPrEx>
          <w:tblCellMar>
            <w:top w:w="0" w:type="dxa"/>
            <w:left w:w="108" w:type="dxa"/>
            <w:bottom w:w="0" w:type="dxa"/>
            <w:right w:w="108" w:type="dxa"/>
          </w:tblCellMar>
        </w:tblPrEx>
        <w:trPr>
          <w:trHeight w:val="345" w:hRule="atLeast"/>
          <w:jc w:val="center"/>
        </w:trPr>
        <w:tc>
          <w:tcPr>
            <w:tcW w:w="120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428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142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金额(元)</w:t>
            </w:r>
          </w:p>
        </w:tc>
        <w:tc>
          <w:tcPr>
            <w:tcW w:w="146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结算金额(元)</w:t>
            </w:r>
          </w:p>
        </w:tc>
        <w:tc>
          <w:tcPr>
            <w:tcW w:w="184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暂列金额</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14000</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明细详见表-12-1</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暂估价</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2.1</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材料暂估价</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明细详见表-12-2</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专业工程暂估价</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明细详见表-12-3</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2.3</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施工技术专项措施项目暂估价</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明细详见表-12-7</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计日工</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明细详见表-12-4</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总承包服务费</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明细详见表-12-5</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2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548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    计</w:t>
            </w:r>
          </w:p>
        </w:tc>
        <w:tc>
          <w:tcPr>
            <w:tcW w:w="1420"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6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840" w:type="dxa"/>
            <w:tcBorders>
              <w:top w:val="nil"/>
              <w:left w:val="nil"/>
              <w:bottom w:val="single" w:color="000000" w:sz="8"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30" w:hRule="atLeast"/>
          <w:jc w:val="center"/>
        </w:trPr>
        <w:tc>
          <w:tcPr>
            <w:tcW w:w="10200" w:type="dxa"/>
            <w:gridSpan w:val="7"/>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注：材料（工程设备）暂估单价进入清单项目综合单价，此处不汇总。</w:t>
            </w:r>
          </w:p>
        </w:tc>
      </w:tr>
      <w:tr>
        <w:tblPrEx>
          <w:tblCellMar>
            <w:top w:w="0" w:type="dxa"/>
            <w:left w:w="108" w:type="dxa"/>
            <w:bottom w:w="0" w:type="dxa"/>
            <w:right w:w="108" w:type="dxa"/>
          </w:tblCellMar>
        </w:tblPrEx>
        <w:trPr>
          <w:trHeight w:val="375" w:hRule="atLeast"/>
          <w:jc w:val="center"/>
        </w:trPr>
        <w:tc>
          <w:tcPr>
            <w:tcW w:w="3640"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320" w:type="dxa"/>
            <w:gridSpan w:val="3"/>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240" w:type="dxa"/>
            <w:gridSpan w:val="2"/>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表-12</w:t>
            </w:r>
          </w:p>
        </w:tc>
      </w:tr>
    </w:tbl>
    <w:p>
      <w:pPr>
        <w:pStyle w:val="15"/>
        <w:rPr>
          <w:rFonts w:hAnsi="宋体" w:cs="Courier New" w:eastAsiaTheme="minorEastAsia"/>
          <w:bCs/>
          <w:color w:val="000000" w:themeColor="text1"/>
          <w:kern w:val="2"/>
          <w:szCs w:val="24"/>
          <w14:textFill>
            <w14:solidFill>
              <w14:schemeClr w14:val="tx1"/>
            </w14:solidFill>
          </w14:textFill>
        </w:rPr>
      </w:pPr>
    </w:p>
    <w:p>
      <w:pPr>
        <w:widowControl/>
        <w:jc w:val="left"/>
        <w:rPr>
          <w:rFonts w:ascii="宋体" w:hAnsi="宋体" w:cs="Courier New" w:eastAsiaTheme="minorEastAsia"/>
          <w:bCs/>
          <w:color w:val="000000" w:themeColor="text1"/>
          <w:sz w:val="24"/>
          <w14:textFill>
            <w14:solidFill>
              <w14:schemeClr w14:val="tx1"/>
            </w14:solidFill>
          </w14:textFill>
        </w:rPr>
      </w:pPr>
      <w:r>
        <w:rPr>
          <w:rFonts w:hAnsi="宋体" w:cs="Courier New" w:eastAsiaTheme="minorEastAsia"/>
          <w:bCs/>
          <w:color w:val="000000" w:themeColor="text1"/>
          <w14:textFill>
            <w14:solidFill>
              <w14:schemeClr w14:val="tx1"/>
            </w14:solidFill>
          </w14:textFill>
        </w:rPr>
        <w:br w:type="page"/>
      </w:r>
    </w:p>
    <w:tbl>
      <w:tblPr>
        <w:tblStyle w:val="11"/>
        <w:tblW w:w="10200" w:type="dxa"/>
        <w:jc w:val="center"/>
        <w:tblLayout w:type="autofit"/>
        <w:tblCellMar>
          <w:top w:w="0" w:type="dxa"/>
          <w:left w:w="108" w:type="dxa"/>
          <w:bottom w:w="0" w:type="dxa"/>
          <w:right w:w="108" w:type="dxa"/>
        </w:tblCellMar>
      </w:tblPr>
      <w:tblGrid>
        <w:gridCol w:w="1240"/>
        <w:gridCol w:w="2400"/>
        <w:gridCol w:w="2000"/>
        <w:gridCol w:w="1160"/>
        <w:gridCol w:w="1140"/>
        <w:gridCol w:w="340"/>
        <w:gridCol w:w="1920"/>
      </w:tblGrid>
      <w:tr>
        <w:tblPrEx>
          <w:tblCellMar>
            <w:top w:w="0" w:type="dxa"/>
            <w:left w:w="108" w:type="dxa"/>
            <w:bottom w:w="0" w:type="dxa"/>
            <w:right w:w="108" w:type="dxa"/>
          </w:tblCellMar>
        </w:tblPrEx>
        <w:trPr>
          <w:trHeight w:val="585" w:hRule="atLeast"/>
          <w:jc w:val="center"/>
        </w:trPr>
        <w:tc>
          <w:tcPr>
            <w:tcW w:w="10200" w:type="dxa"/>
            <w:gridSpan w:val="7"/>
            <w:tcBorders>
              <w:top w:val="nil"/>
              <w:left w:val="nil"/>
              <w:bottom w:val="nil"/>
              <w:right w:val="nil"/>
            </w:tcBorders>
            <w:shd w:val="clear" w:color="FFFFFF" w:fill="FFFFFF"/>
            <w:vAlign w:val="center"/>
          </w:tcPr>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暂列金额明细表</w:t>
            </w:r>
          </w:p>
        </w:tc>
      </w:tr>
      <w:tr>
        <w:tblPrEx>
          <w:tblCellMar>
            <w:top w:w="0" w:type="dxa"/>
            <w:left w:w="108" w:type="dxa"/>
            <w:bottom w:w="0" w:type="dxa"/>
            <w:right w:w="108" w:type="dxa"/>
          </w:tblCellMar>
        </w:tblPrEx>
        <w:trPr>
          <w:trHeight w:val="735" w:hRule="atLeast"/>
          <w:jc w:val="center"/>
        </w:trPr>
        <w:tc>
          <w:tcPr>
            <w:tcW w:w="3640" w:type="dxa"/>
            <w:gridSpan w:val="2"/>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工程名称：光明校区厚德楼3楼、4楼过道及教室地砖修补</w:t>
            </w:r>
          </w:p>
        </w:tc>
        <w:tc>
          <w:tcPr>
            <w:tcW w:w="4300"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标段：厚德楼地砖修复工程</w:t>
            </w:r>
          </w:p>
        </w:tc>
        <w:tc>
          <w:tcPr>
            <w:tcW w:w="2260" w:type="dxa"/>
            <w:gridSpan w:val="2"/>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  1  页  共  1  页</w:t>
            </w:r>
          </w:p>
        </w:tc>
      </w:tr>
      <w:tr>
        <w:tblPrEx>
          <w:tblCellMar>
            <w:top w:w="0" w:type="dxa"/>
            <w:left w:w="108" w:type="dxa"/>
            <w:bottom w:w="0" w:type="dxa"/>
            <w:right w:w="108" w:type="dxa"/>
          </w:tblCellMar>
        </w:tblPrEx>
        <w:trPr>
          <w:trHeight w:val="345" w:hRule="atLeast"/>
          <w:jc w:val="center"/>
        </w:trPr>
        <w:tc>
          <w:tcPr>
            <w:tcW w:w="124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440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116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计量单位</w:t>
            </w:r>
          </w:p>
        </w:tc>
        <w:tc>
          <w:tcPr>
            <w:tcW w:w="148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暂定金额(元)</w:t>
            </w:r>
          </w:p>
        </w:tc>
        <w:tc>
          <w:tcPr>
            <w:tcW w:w="192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暂列金额</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14000</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12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920"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800"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    计</w:t>
            </w:r>
          </w:p>
        </w:tc>
        <w:tc>
          <w:tcPr>
            <w:tcW w:w="148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14000</w:t>
            </w:r>
          </w:p>
        </w:tc>
        <w:tc>
          <w:tcPr>
            <w:tcW w:w="1920" w:type="dxa"/>
            <w:tcBorders>
              <w:top w:val="nil"/>
              <w:left w:val="nil"/>
              <w:bottom w:val="single" w:color="000000" w:sz="8"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30" w:hRule="atLeast"/>
          <w:jc w:val="center"/>
        </w:trPr>
        <w:tc>
          <w:tcPr>
            <w:tcW w:w="10200" w:type="dxa"/>
            <w:gridSpan w:val="7"/>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注：此表由招标人填写，如不能详列，也可只列暂列金额总额，投标人应将上述暂列金额计入投标总价中。</w:t>
            </w:r>
          </w:p>
        </w:tc>
      </w:tr>
      <w:tr>
        <w:tblPrEx>
          <w:tblCellMar>
            <w:top w:w="0" w:type="dxa"/>
            <w:left w:w="108" w:type="dxa"/>
            <w:bottom w:w="0" w:type="dxa"/>
            <w:right w:w="108" w:type="dxa"/>
          </w:tblCellMar>
        </w:tblPrEx>
        <w:trPr>
          <w:trHeight w:val="375" w:hRule="atLeast"/>
          <w:jc w:val="center"/>
        </w:trPr>
        <w:tc>
          <w:tcPr>
            <w:tcW w:w="3640"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300" w:type="dxa"/>
            <w:gridSpan w:val="3"/>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260" w:type="dxa"/>
            <w:gridSpan w:val="2"/>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表—12—1</w:t>
            </w:r>
          </w:p>
        </w:tc>
      </w:tr>
    </w:tbl>
    <w:p>
      <w:pPr>
        <w:pStyle w:val="15"/>
        <w:rPr>
          <w:rFonts w:hAnsi="宋体" w:cs="Courier New" w:eastAsiaTheme="minorEastAsia"/>
          <w:bCs/>
          <w:color w:val="000000" w:themeColor="text1"/>
          <w:kern w:val="2"/>
          <w:szCs w:val="24"/>
          <w14:textFill>
            <w14:solidFill>
              <w14:schemeClr w14:val="tx1"/>
            </w14:solidFill>
          </w14:textFill>
        </w:rPr>
      </w:pPr>
    </w:p>
    <w:p>
      <w:pPr>
        <w:widowControl/>
        <w:jc w:val="left"/>
        <w:rPr>
          <w:rFonts w:ascii="宋体" w:hAnsi="宋体" w:cs="Courier New" w:eastAsiaTheme="minorEastAsia"/>
          <w:bCs/>
          <w:color w:val="000000" w:themeColor="text1"/>
          <w:sz w:val="24"/>
          <w14:textFill>
            <w14:solidFill>
              <w14:schemeClr w14:val="tx1"/>
            </w14:solidFill>
          </w14:textFill>
        </w:rPr>
      </w:pPr>
      <w:r>
        <w:rPr>
          <w:rFonts w:hAnsi="宋体" w:cs="Courier New" w:eastAsiaTheme="minorEastAsia"/>
          <w:bCs/>
          <w:color w:val="000000" w:themeColor="text1"/>
          <w14:textFill>
            <w14:solidFill>
              <w14:schemeClr w14:val="tx1"/>
            </w14:solidFill>
          </w14:textFill>
        </w:rPr>
        <w:br w:type="page"/>
      </w:r>
    </w:p>
    <w:tbl>
      <w:tblPr>
        <w:tblStyle w:val="11"/>
        <w:tblW w:w="10180" w:type="dxa"/>
        <w:jc w:val="center"/>
        <w:tblLayout w:type="autofit"/>
        <w:tblCellMar>
          <w:top w:w="0" w:type="dxa"/>
          <w:left w:w="108" w:type="dxa"/>
          <w:bottom w:w="0" w:type="dxa"/>
          <w:right w:w="108" w:type="dxa"/>
        </w:tblCellMar>
      </w:tblPr>
      <w:tblGrid>
        <w:gridCol w:w="640"/>
        <w:gridCol w:w="2980"/>
        <w:gridCol w:w="100"/>
        <w:gridCol w:w="2860"/>
        <w:gridCol w:w="1340"/>
        <w:gridCol w:w="20"/>
        <w:gridCol w:w="1080"/>
        <w:gridCol w:w="1160"/>
      </w:tblGrid>
      <w:tr>
        <w:tblPrEx>
          <w:tblCellMar>
            <w:top w:w="0" w:type="dxa"/>
            <w:left w:w="108" w:type="dxa"/>
            <w:bottom w:w="0" w:type="dxa"/>
            <w:right w:w="108" w:type="dxa"/>
          </w:tblCellMar>
        </w:tblPrEx>
        <w:trPr>
          <w:trHeight w:val="585" w:hRule="atLeast"/>
          <w:jc w:val="center"/>
        </w:trPr>
        <w:tc>
          <w:tcPr>
            <w:tcW w:w="10180" w:type="dxa"/>
            <w:gridSpan w:val="8"/>
            <w:tcBorders>
              <w:top w:val="nil"/>
              <w:left w:val="nil"/>
              <w:bottom w:val="nil"/>
              <w:right w:val="nil"/>
            </w:tcBorders>
            <w:shd w:val="clear" w:color="FFFFFF" w:fill="FFFFFF"/>
            <w:vAlign w:val="center"/>
          </w:tcPr>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规费、税金项目计价表</w:t>
            </w:r>
          </w:p>
        </w:tc>
      </w:tr>
      <w:tr>
        <w:tblPrEx>
          <w:tblCellMar>
            <w:top w:w="0" w:type="dxa"/>
            <w:left w:w="108" w:type="dxa"/>
            <w:bottom w:w="0" w:type="dxa"/>
            <w:right w:w="108" w:type="dxa"/>
          </w:tblCellMar>
        </w:tblPrEx>
        <w:trPr>
          <w:trHeight w:val="735" w:hRule="atLeast"/>
          <w:jc w:val="center"/>
        </w:trPr>
        <w:tc>
          <w:tcPr>
            <w:tcW w:w="3620" w:type="dxa"/>
            <w:gridSpan w:val="2"/>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工程名称：光明校区厚德楼3楼、4楼过道及教室地砖修补</w:t>
            </w:r>
          </w:p>
        </w:tc>
        <w:tc>
          <w:tcPr>
            <w:tcW w:w="4300"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标段：厚德楼地砖修复工程</w:t>
            </w:r>
          </w:p>
        </w:tc>
        <w:tc>
          <w:tcPr>
            <w:tcW w:w="2260" w:type="dxa"/>
            <w:gridSpan w:val="3"/>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  1  页  共  1  页</w:t>
            </w:r>
          </w:p>
        </w:tc>
      </w:tr>
      <w:tr>
        <w:tblPrEx>
          <w:tblCellMar>
            <w:top w:w="0" w:type="dxa"/>
            <w:left w:w="108" w:type="dxa"/>
            <w:bottom w:w="0" w:type="dxa"/>
            <w:right w:w="108" w:type="dxa"/>
          </w:tblCellMar>
        </w:tblPrEx>
        <w:trPr>
          <w:trHeight w:val="330" w:hRule="atLeast"/>
          <w:jc w:val="center"/>
        </w:trPr>
        <w:tc>
          <w:tcPr>
            <w:tcW w:w="64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308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286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计算基础</w:t>
            </w:r>
          </w:p>
        </w:tc>
        <w:tc>
          <w:tcPr>
            <w:tcW w:w="136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计算基数</w:t>
            </w:r>
          </w:p>
        </w:tc>
        <w:tc>
          <w:tcPr>
            <w:tcW w:w="108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计算费率(%)</w:t>
            </w:r>
          </w:p>
        </w:tc>
        <w:tc>
          <w:tcPr>
            <w:tcW w:w="116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金额（元）</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规费</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社会保险费+住房公积金</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社会保险费</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养老保险费+失业保险费+医疗保险费+工伤保险费</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73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1.11</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养老保险费</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4.31</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73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1.12</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失业保险费</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0.38</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73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1.13</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医疗保险费</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1.37</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73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1.14</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工伤保险费</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0.19</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73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住房公积金</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分部分项人工费+分部分项机械费+单价措施项目人工费+单价措施项目机械费</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0.94</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税金</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税前工程造价</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0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8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1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90" w:hRule="atLeast"/>
          <w:jc w:val="center"/>
        </w:trPr>
        <w:tc>
          <w:tcPr>
            <w:tcW w:w="902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c>
          <w:tcPr>
            <w:tcW w:w="116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3620" w:type="dxa"/>
            <w:gridSpan w:val="2"/>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编制人（造价人员）：</w:t>
            </w:r>
          </w:p>
        </w:tc>
        <w:tc>
          <w:tcPr>
            <w:tcW w:w="4300" w:type="dxa"/>
            <w:gridSpan w:val="3"/>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260" w:type="dxa"/>
            <w:gridSpan w:val="3"/>
            <w:tcBorders>
              <w:top w:val="nil"/>
              <w:left w:val="nil"/>
              <w:bottom w:val="nil"/>
              <w:right w:val="nil"/>
            </w:tcBorders>
            <w:shd w:val="clear" w:color="FFFFFF" w:fill="FFFFFF"/>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复核人（造价工程师）：</w:t>
            </w:r>
          </w:p>
        </w:tc>
      </w:tr>
      <w:tr>
        <w:tblPrEx>
          <w:tblCellMar>
            <w:top w:w="0" w:type="dxa"/>
            <w:left w:w="108" w:type="dxa"/>
            <w:bottom w:w="0" w:type="dxa"/>
            <w:right w:w="108" w:type="dxa"/>
          </w:tblCellMar>
        </w:tblPrEx>
        <w:trPr>
          <w:trHeight w:val="285" w:hRule="atLeast"/>
          <w:jc w:val="center"/>
        </w:trPr>
        <w:tc>
          <w:tcPr>
            <w:tcW w:w="3620"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300" w:type="dxa"/>
            <w:gridSpan w:val="3"/>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260" w:type="dxa"/>
            <w:gridSpan w:val="3"/>
            <w:tcBorders>
              <w:top w:val="nil"/>
              <w:left w:val="nil"/>
              <w:bottom w:val="nil"/>
              <w:right w:val="nil"/>
            </w:tcBorders>
            <w:shd w:val="clear" w:color="FFFFFF" w:fill="FFFFFF"/>
            <w:vAlign w:val="center"/>
          </w:tcPr>
          <w:p>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表-13</w:t>
            </w:r>
          </w:p>
        </w:tc>
      </w:tr>
    </w:tbl>
    <w:p>
      <w:pPr>
        <w:pStyle w:val="15"/>
        <w:rPr>
          <w:rFonts w:hAnsi="宋体" w:cs="Courier New" w:eastAsiaTheme="minorEastAsia"/>
          <w:bCs/>
          <w:color w:val="000000" w:themeColor="text1"/>
          <w:kern w:val="2"/>
          <w:szCs w:val="24"/>
          <w14:textFill>
            <w14:solidFill>
              <w14:schemeClr w14:val="tx1"/>
            </w14:solidFill>
          </w14:textFill>
        </w:rPr>
      </w:pPr>
    </w:p>
    <w:sectPr>
      <w:pgSz w:w="11906" w:h="16838"/>
      <w:pgMar w:top="1440" w:right="1800" w:bottom="1440" w:left="1800" w:header="703" w:footer="850" w:gutter="0"/>
      <w:pgNumType w:fmt="numberInDash"/>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CXIEyAgAAYw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8Jcg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jc w:val="left"/>
      <w:rPr>
        <w:rFonts w:ascii="宋体"/>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firstLine="525" w:firstLineChars="250"/>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26o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MrSjRTaPj5+7fz&#10;j1/nn1/Jd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OPbq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07223"/>
    <w:multiLevelType w:val="multilevel"/>
    <w:tmpl w:val="20D0722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GI0ZTdkNmQ5MTE4ODEzNzk2YjVkMDQwNDdjNjYifQ=="/>
  </w:docVars>
  <w:rsids>
    <w:rsidRoot w:val="456D588D"/>
    <w:rsid w:val="00004D14"/>
    <w:rsid w:val="000055EB"/>
    <w:rsid w:val="00026312"/>
    <w:rsid w:val="00080682"/>
    <w:rsid w:val="00177BBE"/>
    <w:rsid w:val="001C0376"/>
    <w:rsid w:val="001C4C89"/>
    <w:rsid w:val="001D609D"/>
    <w:rsid w:val="0021098C"/>
    <w:rsid w:val="0025752A"/>
    <w:rsid w:val="002657DB"/>
    <w:rsid w:val="002A0448"/>
    <w:rsid w:val="002F63BA"/>
    <w:rsid w:val="00386099"/>
    <w:rsid w:val="00386844"/>
    <w:rsid w:val="003C3468"/>
    <w:rsid w:val="003F1D19"/>
    <w:rsid w:val="00431286"/>
    <w:rsid w:val="00451590"/>
    <w:rsid w:val="00454F17"/>
    <w:rsid w:val="00466473"/>
    <w:rsid w:val="0049605C"/>
    <w:rsid w:val="004B1A77"/>
    <w:rsid w:val="004E5507"/>
    <w:rsid w:val="005975B6"/>
    <w:rsid w:val="005E1499"/>
    <w:rsid w:val="005E2FD8"/>
    <w:rsid w:val="00712AF0"/>
    <w:rsid w:val="00714F2A"/>
    <w:rsid w:val="00781A5F"/>
    <w:rsid w:val="007A27D4"/>
    <w:rsid w:val="007B2D4A"/>
    <w:rsid w:val="007F42F5"/>
    <w:rsid w:val="007F710E"/>
    <w:rsid w:val="008D1FC4"/>
    <w:rsid w:val="008F2B7C"/>
    <w:rsid w:val="009177DE"/>
    <w:rsid w:val="009A02D0"/>
    <w:rsid w:val="009D34D9"/>
    <w:rsid w:val="00A07C45"/>
    <w:rsid w:val="00A54A30"/>
    <w:rsid w:val="00A825AC"/>
    <w:rsid w:val="00AA165B"/>
    <w:rsid w:val="00AB2B5E"/>
    <w:rsid w:val="00AC3235"/>
    <w:rsid w:val="00AC4521"/>
    <w:rsid w:val="00AD5017"/>
    <w:rsid w:val="00AE0F95"/>
    <w:rsid w:val="00AF0C7E"/>
    <w:rsid w:val="00B975B6"/>
    <w:rsid w:val="00BE58C4"/>
    <w:rsid w:val="00BF1800"/>
    <w:rsid w:val="00C03066"/>
    <w:rsid w:val="00C16C8A"/>
    <w:rsid w:val="00C16E13"/>
    <w:rsid w:val="00C421A3"/>
    <w:rsid w:val="00CE4118"/>
    <w:rsid w:val="00CF3FA9"/>
    <w:rsid w:val="00D009CE"/>
    <w:rsid w:val="00D73D44"/>
    <w:rsid w:val="00D97CE0"/>
    <w:rsid w:val="00E11D18"/>
    <w:rsid w:val="00E40B6F"/>
    <w:rsid w:val="00E56DC8"/>
    <w:rsid w:val="00E766EF"/>
    <w:rsid w:val="00EB68C3"/>
    <w:rsid w:val="00F10FB2"/>
    <w:rsid w:val="00F258E1"/>
    <w:rsid w:val="00F9078A"/>
    <w:rsid w:val="00FB5964"/>
    <w:rsid w:val="00FC249E"/>
    <w:rsid w:val="0312750C"/>
    <w:rsid w:val="07960E07"/>
    <w:rsid w:val="07F41CC0"/>
    <w:rsid w:val="08AA43A2"/>
    <w:rsid w:val="0BE94B40"/>
    <w:rsid w:val="0C217C6F"/>
    <w:rsid w:val="0E8F5ED3"/>
    <w:rsid w:val="10244245"/>
    <w:rsid w:val="13E10E62"/>
    <w:rsid w:val="15CC6890"/>
    <w:rsid w:val="17AC3D98"/>
    <w:rsid w:val="19AF1F1B"/>
    <w:rsid w:val="1A4E24DA"/>
    <w:rsid w:val="1B8820F8"/>
    <w:rsid w:val="1C287DFC"/>
    <w:rsid w:val="1C6F7740"/>
    <w:rsid w:val="25D050B4"/>
    <w:rsid w:val="2850356C"/>
    <w:rsid w:val="2A232314"/>
    <w:rsid w:val="2C483935"/>
    <w:rsid w:val="2C654EFF"/>
    <w:rsid w:val="312134DD"/>
    <w:rsid w:val="3195334D"/>
    <w:rsid w:val="32126C92"/>
    <w:rsid w:val="34A45F42"/>
    <w:rsid w:val="37C37636"/>
    <w:rsid w:val="38AD7348"/>
    <w:rsid w:val="3EF075F6"/>
    <w:rsid w:val="40273D0A"/>
    <w:rsid w:val="43EA510E"/>
    <w:rsid w:val="456D588D"/>
    <w:rsid w:val="48F14EB5"/>
    <w:rsid w:val="4A15672C"/>
    <w:rsid w:val="4BD760D8"/>
    <w:rsid w:val="4FCA5BC1"/>
    <w:rsid w:val="524177B0"/>
    <w:rsid w:val="53727665"/>
    <w:rsid w:val="558E40F2"/>
    <w:rsid w:val="57504B63"/>
    <w:rsid w:val="63B551AD"/>
    <w:rsid w:val="65FA13F5"/>
    <w:rsid w:val="6C476C93"/>
    <w:rsid w:val="6D811230"/>
    <w:rsid w:val="701637DE"/>
    <w:rsid w:val="72C649BD"/>
    <w:rsid w:val="75E8163E"/>
    <w:rsid w:val="78A53442"/>
    <w:rsid w:val="795C5C1F"/>
    <w:rsid w:val="79D85DA3"/>
    <w:rsid w:val="7A5A6314"/>
    <w:rsid w:val="7C704660"/>
    <w:rsid w:val="7E6B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line="460" w:lineRule="exact"/>
      <w:jc w:val="left"/>
      <w:textAlignment w:val="baseline"/>
      <w:outlineLvl w:val="0"/>
    </w:pPr>
    <w:rPr>
      <w:b/>
      <w:kern w:val="44"/>
      <w:sz w:val="32"/>
      <w:szCs w:val="20"/>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heme="minorHAnsi" w:hAnsiTheme="minorHAnsi" w:eastAsiaTheme="minorEastAsia" w:cstheme="minorBidi"/>
    </w:rPr>
  </w:style>
  <w:style w:type="paragraph" w:styleId="5">
    <w:name w:val="toa heading"/>
    <w:basedOn w:val="1"/>
    <w:next w:val="1"/>
    <w:qFormat/>
    <w:uiPriority w:val="0"/>
    <w:pPr>
      <w:spacing w:before="120"/>
    </w:pPr>
    <w:rPr>
      <w:rFonts w:ascii="Cambria" w:hAnsi="Cambria"/>
    </w:rPr>
  </w:style>
  <w:style w:type="paragraph" w:styleId="6">
    <w:name w:val="Plain Text"/>
    <w:basedOn w:val="1"/>
    <w:qFormat/>
    <w:uiPriority w:val="0"/>
    <w:rPr>
      <w:rFonts w:ascii="宋体" w:hAnsi="Courier New" w:cs="Courier New" w:eastAsiaTheme="minorEastAsia"/>
      <w:szCs w:val="21"/>
    </w:rPr>
  </w:style>
  <w:style w:type="paragraph" w:styleId="7">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cstheme="minorBidi"/>
      <w:sz w:val="31"/>
      <w:szCs w:val="22"/>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列出段落1"/>
    <w:basedOn w:val="1"/>
    <w:qFormat/>
    <w:uiPriority w:val="34"/>
    <w:pPr>
      <w:ind w:firstLine="420" w:firstLineChars="200"/>
    </w:pPr>
    <w:rPr>
      <w:rFonts w:ascii="Calibri" w:hAnsi="Calibri"/>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EB54F-08C1-4B02-B236-8E0C4C3A7449}">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5554</Words>
  <Characters>6101</Characters>
  <Lines>66</Lines>
  <Paragraphs>18</Paragraphs>
  <TotalTime>42</TotalTime>
  <ScaleCrop>false</ScaleCrop>
  <LinksUpToDate>false</LinksUpToDate>
  <CharactersWithSpaces>7776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2023-02-22T02:41:00Z</dcterms:created>
  <dc:creator>落寞，定格＆回～</dc:creator>
  <cp:lastModifiedBy>Administrator</cp:lastModifiedBy>
  <cp:lastPrinted>2021-07-02T09:30:00Z</cp:lastPrinted>
  <dcterms:modified xsi:type="dcterms:W3CDTF">2023-02-22T05:24:25Z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FEC7305ABAD149D9B1FE24488B34F6CA</vt:lpwstr>
  </property>
</Properties>
</file>